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1B" w:rsidRDefault="004B1DA3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87149F" wp14:editId="6C2ED7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6985"/>
                <wp:wrapTight wrapText="bothSides">
                  <wp:wrapPolygon edited="0">
                    <wp:start x="124" y="0"/>
                    <wp:lineTo x="124" y="21444"/>
                    <wp:lineTo x="21423" y="21444"/>
                    <wp:lineTo x="21423" y="0"/>
                    <wp:lineTo x="124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1DA3" w:rsidRPr="004B1DA3" w:rsidRDefault="004B1DA3" w:rsidP="004B1D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1DA3"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 are you going to up-level your sentence?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8714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4B1DA3" w:rsidRPr="004B1DA3" w:rsidRDefault="004B1DA3" w:rsidP="004B1DA3">
                      <w:pPr>
                        <w:jc w:val="center"/>
                        <w:rPr>
                          <w:rFonts w:ascii="Comic Sans MS" w:hAnsi="Comic Sans MS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1DA3">
                        <w:rPr>
                          <w:rFonts w:ascii="Comic Sans MS" w:hAnsi="Comic Sans MS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How are you going to up-level your sentence?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B1DA3" w:rsidRPr="004B1DA3" w:rsidRDefault="004B1DA3" w:rsidP="004B1DA3">
      <w:pPr>
        <w:pStyle w:val="ListParagraph"/>
        <w:numPr>
          <w:ilvl w:val="0"/>
          <w:numId w:val="1"/>
        </w:numPr>
        <w:rPr>
          <w:rFonts w:ascii="Comic Sans MS" w:hAnsi="Comic Sans MS"/>
          <w:color w:val="00B050"/>
          <w:sz w:val="36"/>
          <w:szCs w:val="36"/>
        </w:rPr>
      </w:pPr>
      <w:r w:rsidRPr="004B1DA3">
        <w:rPr>
          <w:rFonts w:ascii="Castellar" w:hAnsi="Castellar"/>
          <w:color w:val="00B050"/>
          <w:sz w:val="36"/>
          <w:szCs w:val="36"/>
        </w:rPr>
        <w:t>Adjectives</w:t>
      </w:r>
    </w:p>
    <w:p w:rsidR="004B1DA3" w:rsidRDefault="004B1DA3" w:rsidP="004B1DA3">
      <w:pPr>
        <w:pStyle w:val="ListParagraph"/>
        <w:rPr>
          <w:rFonts w:ascii="Comic Sans MS" w:hAnsi="Comic Sans MS" w:cstheme="minorHAnsi"/>
        </w:rPr>
      </w:pPr>
      <w:r w:rsidRPr="004B1DA3">
        <w:rPr>
          <w:rFonts w:ascii="Comic Sans MS" w:hAnsi="Comic Sans MS" w:cstheme="minorHAnsi"/>
        </w:rPr>
        <w:t xml:space="preserve">Using describing words to describe the people, things or places in your writing is a great way to make your sentence more interesting.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4B1DA3" w:rsidTr="004B1DA3">
        <w:tc>
          <w:tcPr>
            <w:tcW w:w="5228" w:type="dxa"/>
          </w:tcPr>
          <w:p w:rsidR="004B1DA3" w:rsidRDefault="004B1DA3" w:rsidP="004B1DA3">
            <w:pPr>
              <w:pStyle w:val="ListParagraph"/>
              <w:ind w:left="0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The dog went up the stairs.</w:t>
            </w:r>
          </w:p>
        </w:tc>
        <w:tc>
          <w:tcPr>
            <w:tcW w:w="5228" w:type="dxa"/>
          </w:tcPr>
          <w:p w:rsidR="004B1DA3" w:rsidRDefault="004B1DA3" w:rsidP="004B1DA3">
            <w:pPr>
              <w:pStyle w:val="ListParagraph"/>
              <w:ind w:left="0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The </w:t>
            </w:r>
            <w:r w:rsidRPr="004B1DA3">
              <w:rPr>
                <w:rFonts w:ascii="Comic Sans MS" w:hAnsi="Comic Sans MS" w:cstheme="minorHAnsi"/>
                <w:color w:val="00B050"/>
              </w:rPr>
              <w:t xml:space="preserve">little brown </w:t>
            </w:r>
            <w:r>
              <w:rPr>
                <w:rFonts w:ascii="Comic Sans MS" w:hAnsi="Comic Sans MS" w:cstheme="minorHAnsi"/>
              </w:rPr>
              <w:t xml:space="preserve">dog went up the </w:t>
            </w:r>
            <w:r w:rsidRPr="004B1DA3">
              <w:rPr>
                <w:rFonts w:ascii="Comic Sans MS" w:hAnsi="Comic Sans MS" w:cstheme="minorHAnsi"/>
                <w:color w:val="00B050"/>
              </w:rPr>
              <w:t>giant</w:t>
            </w:r>
            <w:r>
              <w:rPr>
                <w:rFonts w:ascii="Comic Sans MS" w:hAnsi="Comic Sans MS" w:cstheme="minorHAnsi"/>
              </w:rPr>
              <w:t xml:space="preserve"> stairs.</w:t>
            </w:r>
          </w:p>
        </w:tc>
      </w:tr>
    </w:tbl>
    <w:p w:rsidR="004B1DA3" w:rsidRDefault="004B1DA3" w:rsidP="004B1DA3">
      <w:pPr>
        <w:pStyle w:val="ListParagraph"/>
        <w:rPr>
          <w:rFonts w:ascii="Comic Sans MS" w:hAnsi="Comic Sans MS" w:cstheme="minorHAnsi"/>
        </w:rPr>
      </w:pPr>
    </w:p>
    <w:p w:rsidR="004B1DA3" w:rsidRPr="004B1DA3" w:rsidRDefault="004B1DA3" w:rsidP="004B1DA3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00B0F0"/>
          <w:sz w:val="36"/>
          <w:szCs w:val="36"/>
        </w:rPr>
      </w:pPr>
      <w:r w:rsidRPr="004B1DA3">
        <w:rPr>
          <w:rFonts w:ascii="Castellar" w:hAnsi="Castellar" w:cstheme="minorHAnsi"/>
          <w:color w:val="00B0F0"/>
          <w:sz w:val="36"/>
          <w:szCs w:val="36"/>
        </w:rPr>
        <w:t>Verbs</w:t>
      </w:r>
    </w:p>
    <w:p w:rsidR="004B1DA3" w:rsidRDefault="004B1DA3" w:rsidP="004B1DA3">
      <w:pPr>
        <w:pStyle w:val="ListParagraph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The verb is the doing word, the action. Make sure you try to use interesting ones in your sentences.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4B1DA3" w:rsidTr="004B1DA3">
        <w:tc>
          <w:tcPr>
            <w:tcW w:w="5228" w:type="dxa"/>
          </w:tcPr>
          <w:p w:rsidR="004B1DA3" w:rsidRDefault="004B1DA3" w:rsidP="004B1DA3">
            <w:pPr>
              <w:pStyle w:val="ListParagraph"/>
              <w:ind w:left="0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The </w:t>
            </w:r>
            <w:r w:rsidRPr="004B1DA3">
              <w:rPr>
                <w:rFonts w:ascii="Comic Sans MS" w:hAnsi="Comic Sans MS" w:cstheme="minorHAnsi"/>
                <w:color w:val="00B050"/>
              </w:rPr>
              <w:t xml:space="preserve">little brown </w:t>
            </w:r>
            <w:r>
              <w:rPr>
                <w:rFonts w:ascii="Comic Sans MS" w:hAnsi="Comic Sans MS" w:cstheme="minorHAnsi"/>
              </w:rPr>
              <w:t xml:space="preserve">dog went up the </w:t>
            </w:r>
            <w:r w:rsidRPr="004B1DA3">
              <w:rPr>
                <w:rFonts w:ascii="Comic Sans MS" w:hAnsi="Comic Sans MS" w:cstheme="minorHAnsi"/>
                <w:color w:val="00B050"/>
              </w:rPr>
              <w:t>giant</w:t>
            </w:r>
            <w:r>
              <w:rPr>
                <w:rFonts w:ascii="Comic Sans MS" w:hAnsi="Comic Sans MS" w:cstheme="minorHAnsi"/>
              </w:rPr>
              <w:t xml:space="preserve"> stairs.</w:t>
            </w:r>
          </w:p>
        </w:tc>
        <w:tc>
          <w:tcPr>
            <w:tcW w:w="5228" w:type="dxa"/>
          </w:tcPr>
          <w:p w:rsidR="004B1DA3" w:rsidRDefault="004B1DA3" w:rsidP="004B1DA3">
            <w:pPr>
              <w:pStyle w:val="ListParagraph"/>
              <w:ind w:left="0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The </w:t>
            </w:r>
            <w:r w:rsidRPr="004B1DA3">
              <w:rPr>
                <w:rFonts w:ascii="Comic Sans MS" w:hAnsi="Comic Sans MS" w:cstheme="minorHAnsi"/>
                <w:color w:val="00B050"/>
              </w:rPr>
              <w:t xml:space="preserve">little brown </w:t>
            </w:r>
            <w:r>
              <w:rPr>
                <w:rFonts w:ascii="Comic Sans MS" w:hAnsi="Comic Sans MS" w:cstheme="minorHAnsi"/>
              </w:rPr>
              <w:t xml:space="preserve">dog </w:t>
            </w:r>
            <w:r w:rsidRPr="004B1DA3">
              <w:rPr>
                <w:rFonts w:ascii="Comic Sans MS" w:hAnsi="Comic Sans MS" w:cstheme="minorHAnsi"/>
                <w:color w:val="00B0F0"/>
              </w:rPr>
              <w:t>raced</w:t>
            </w:r>
            <w:r>
              <w:rPr>
                <w:rFonts w:ascii="Comic Sans MS" w:hAnsi="Comic Sans MS" w:cstheme="minorHAnsi"/>
              </w:rPr>
              <w:t xml:space="preserve"> up the </w:t>
            </w:r>
            <w:r w:rsidRPr="004B1DA3">
              <w:rPr>
                <w:rFonts w:ascii="Comic Sans MS" w:hAnsi="Comic Sans MS" w:cstheme="minorHAnsi"/>
                <w:color w:val="00B050"/>
              </w:rPr>
              <w:t>giant</w:t>
            </w:r>
            <w:r>
              <w:rPr>
                <w:rFonts w:ascii="Comic Sans MS" w:hAnsi="Comic Sans MS" w:cstheme="minorHAnsi"/>
              </w:rPr>
              <w:t xml:space="preserve"> stairs.</w:t>
            </w:r>
          </w:p>
        </w:tc>
      </w:tr>
    </w:tbl>
    <w:p w:rsidR="004B1DA3" w:rsidRDefault="004B1DA3" w:rsidP="004B1DA3">
      <w:pPr>
        <w:pStyle w:val="ListParagraph"/>
        <w:rPr>
          <w:rFonts w:ascii="Comic Sans MS" w:hAnsi="Comic Sans MS" w:cstheme="minorHAnsi"/>
        </w:rPr>
      </w:pPr>
    </w:p>
    <w:p w:rsidR="00E27FE6" w:rsidRPr="00E27FE6" w:rsidRDefault="00E27FE6" w:rsidP="00E27FE6">
      <w:pPr>
        <w:pStyle w:val="ListParagraph"/>
        <w:numPr>
          <w:ilvl w:val="0"/>
          <w:numId w:val="1"/>
        </w:numPr>
        <w:rPr>
          <w:rFonts w:ascii="Comic Sans MS" w:hAnsi="Comic Sans MS" w:cstheme="minorHAnsi"/>
        </w:rPr>
      </w:pPr>
      <w:r>
        <w:rPr>
          <w:rFonts w:ascii="Castellar" w:hAnsi="Castellar" w:cstheme="minorHAnsi"/>
          <w:sz w:val="36"/>
          <w:szCs w:val="36"/>
        </w:rPr>
        <w:t>Adverb</w:t>
      </w:r>
    </w:p>
    <w:p w:rsidR="00E27FE6" w:rsidRDefault="00E27FE6" w:rsidP="00E27FE6">
      <w:pPr>
        <w:pStyle w:val="ListParagraph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An adverb describes the verb e.g</w:t>
      </w:r>
      <w:proofErr w:type="gramStart"/>
      <w:r>
        <w:rPr>
          <w:rFonts w:ascii="Comic Sans MS" w:hAnsi="Comic Sans MS" w:cstheme="minorHAnsi"/>
        </w:rPr>
        <w:t>.,</w:t>
      </w:r>
      <w:proofErr w:type="gramEnd"/>
      <w:r>
        <w:rPr>
          <w:rFonts w:ascii="Comic Sans MS" w:hAnsi="Comic Sans MS" w:cstheme="minorHAnsi"/>
        </w:rPr>
        <w:t xml:space="preserve"> </w:t>
      </w:r>
    </w:p>
    <w:p w:rsidR="00E27FE6" w:rsidRDefault="00E27FE6" w:rsidP="00E27FE6">
      <w:pPr>
        <w:pStyle w:val="ListParagraph"/>
        <w:rPr>
          <w:rFonts w:ascii="Comic Sans MS" w:hAnsi="Comic Sans MS" w:cstheme="minorHAnsi"/>
        </w:rPr>
      </w:pPr>
      <w:r>
        <w:rPr>
          <w:rFonts w:ascii="Comic Sans MS" w:hAnsi="Comic Sans MS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164465</wp:posOffset>
                </wp:positionV>
                <wp:extent cx="152400" cy="276225"/>
                <wp:effectExtent l="38100" t="38100" r="19050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C7BA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79.5pt;margin-top:12.95pt;width:12pt;height:21.7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173990</wp:posOffset>
                </wp:positionV>
                <wp:extent cx="142875" cy="247650"/>
                <wp:effectExtent l="0" t="38100" r="4762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02F06C" id="Straight Arrow Connector 5" o:spid="_x0000_s1026" type="#_x0000_t32" style="position:absolute;margin-left:336pt;margin-top:13.7pt;width:11.25pt;height:19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154940</wp:posOffset>
                </wp:positionV>
                <wp:extent cx="200025" cy="285750"/>
                <wp:effectExtent l="0" t="38100" r="4762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2256AA" id="Straight Arrow Connector 4" o:spid="_x0000_s1026" type="#_x0000_t32" style="position:absolute;margin-left:69.75pt;margin-top:12.2pt;width:15.75pt;height:22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173990</wp:posOffset>
                </wp:positionV>
                <wp:extent cx="276225" cy="266700"/>
                <wp:effectExtent l="38100" t="38100" r="28575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559939" id="Straight Arrow Connector 3" o:spid="_x0000_s1026" type="#_x0000_t32" style="position:absolute;margin-left:114pt;margin-top:13.7pt;width:21.75pt;height:21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 w:cstheme="minorHAnsi"/>
        </w:rPr>
        <w:t>The dog ran quickly to the park.</w:t>
      </w:r>
      <w:r>
        <w:rPr>
          <w:rFonts w:ascii="Comic Sans MS" w:hAnsi="Comic Sans MS" w:cstheme="minorHAnsi"/>
        </w:rPr>
        <w:tab/>
      </w:r>
      <w:r>
        <w:rPr>
          <w:rFonts w:ascii="Comic Sans MS" w:hAnsi="Comic Sans MS" w:cstheme="minorHAnsi"/>
        </w:rPr>
        <w:tab/>
      </w:r>
      <w:r>
        <w:rPr>
          <w:rFonts w:ascii="Comic Sans MS" w:hAnsi="Comic Sans MS" w:cstheme="minorHAnsi"/>
        </w:rPr>
        <w:tab/>
      </w:r>
      <w:r>
        <w:rPr>
          <w:rFonts w:ascii="Comic Sans MS" w:hAnsi="Comic Sans MS" w:cstheme="minorHAnsi"/>
        </w:rPr>
        <w:t>The girl talked loudly on the phone</w:t>
      </w:r>
    </w:p>
    <w:p w:rsidR="00E27FE6" w:rsidRDefault="00E27FE6" w:rsidP="00E27FE6">
      <w:pPr>
        <w:pStyle w:val="ListParagraph"/>
        <w:rPr>
          <w:rFonts w:ascii="Comic Sans MS" w:hAnsi="Comic Sans MS" w:cstheme="minorHAnsi"/>
        </w:rPr>
      </w:pPr>
    </w:p>
    <w:p w:rsidR="00E27FE6" w:rsidRDefault="00E27FE6" w:rsidP="00E27FE6">
      <w:pPr>
        <w:pStyle w:val="ListParagraph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       </w:t>
      </w:r>
      <w:proofErr w:type="gramStart"/>
      <w:r>
        <w:rPr>
          <w:rFonts w:ascii="Comic Sans MS" w:hAnsi="Comic Sans MS" w:cstheme="minorHAnsi"/>
        </w:rPr>
        <w:t>verb</w:t>
      </w:r>
      <w:proofErr w:type="gramEnd"/>
      <w:r>
        <w:rPr>
          <w:rFonts w:ascii="Comic Sans MS" w:hAnsi="Comic Sans MS" w:cstheme="minorHAnsi"/>
        </w:rPr>
        <w:tab/>
        <w:t xml:space="preserve">adverb </w:t>
      </w:r>
      <w:r>
        <w:rPr>
          <w:rFonts w:ascii="Comic Sans MS" w:hAnsi="Comic Sans MS" w:cstheme="minorHAnsi"/>
        </w:rPr>
        <w:tab/>
      </w:r>
      <w:r>
        <w:rPr>
          <w:rFonts w:ascii="Comic Sans MS" w:hAnsi="Comic Sans MS" w:cstheme="minorHAnsi"/>
        </w:rPr>
        <w:tab/>
      </w:r>
      <w:r>
        <w:rPr>
          <w:rFonts w:ascii="Comic Sans MS" w:hAnsi="Comic Sans MS" w:cstheme="minorHAnsi"/>
        </w:rPr>
        <w:tab/>
      </w:r>
      <w:r>
        <w:rPr>
          <w:rFonts w:ascii="Comic Sans MS" w:hAnsi="Comic Sans MS" w:cstheme="minorHAnsi"/>
        </w:rPr>
        <w:tab/>
      </w:r>
      <w:r>
        <w:rPr>
          <w:rFonts w:ascii="Comic Sans MS" w:hAnsi="Comic Sans MS" w:cstheme="minorHAnsi"/>
        </w:rPr>
        <w:tab/>
        <w:t>verb</w:t>
      </w:r>
      <w:r>
        <w:rPr>
          <w:rFonts w:ascii="Comic Sans MS" w:hAnsi="Comic Sans MS" w:cstheme="minorHAnsi"/>
        </w:rPr>
        <w:tab/>
        <w:t xml:space="preserve">       adverb</w:t>
      </w:r>
    </w:p>
    <w:p w:rsidR="006F735B" w:rsidRDefault="00E27FE6" w:rsidP="00E27FE6">
      <w:pPr>
        <w:pStyle w:val="ListParagraph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ab/>
      </w:r>
    </w:p>
    <w:p w:rsidR="006F735B" w:rsidRPr="006F735B" w:rsidRDefault="006F735B" w:rsidP="006F735B">
      <w:pPr>
        <w:pStyle w:val="ListParagraph"/>
        <w:numPr>
          <w:ilvl w:val="0"/>
          <w:numId w:val="1"/>
        </w:numPr>
        <w:rPr>
          <w:rFonts w:ascii="Comic Sans MS" w:hAnsi="Comic Sans MS" w:cstheme="minorHAnsi"/>
          <w:u w:val="single"/>
        </w:rPr>
      </w:pPr>
      <w:r w:rsidRPr="006F735B">
        <w:rPr>
          <w:rFonts w:ascii="Castellar" w:hAnsi="Castellar" w:cstheme="minorHAnsi"/>
          <w:sz w:val="36"/>
          <w:szCs w:val="36"/>
          <w:u w:val="single"/>
        </w:rPr>
        <w:t>Connectives</w:t>
      </w:r>
    </w:p>
    <w:p w:rsidR="006F735B" w:rsidRDefault="006F735B" w:rsidP="006F735B">
      <w:pPr>
        <w:pStyle w:val="ListParagraph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Connectives allow you to extend sentences as they join two sentences together. It is a way of allowing more information in the one sentence. Try to only use one particular connective in a sentence (don’t use ‘and’ more than once in a sentence!) but it is possible to use two different connectives in the same sentence.</w:t>
      </w:r>
    </w:p>
    <w:p w:rsidR="006F735B" w:rsidRDefault="006F735B" w:rsidP="006F735B">
      <w:pPr>
        <w:pStyle w:val="ListParagraph"/>
        <w:rPr>
          <w:rFonts w:ascii="Castellar" w:hAnsi="Castellar" w:cstheme="minorHAnsi"/>
          <w:sz w:val="28"/>
          <w:szCs w:val="28"/>
        </w:rPr>
      </w:pPr>
      <w:r>
        <w:rPr>
          <w:rFonts w:ascii="Castellar" w:hAnsi="Castellar" w:cstheme="minorHAnsi"/>
          <w:sz w:val="28"/>
          <w:szCs w:val="28"/>
        </w:rPr>
        <w:t>And</w:t>
      </w:r>
      <w:r>
        <w:rPr>
          <w:rFonts w:ascii="Castellar" w:hAnsi="Castellar" w:cstheme="minorHAnsi"/>
          <w:sz w:val="28"/>
          <w:szCs w:val="28"/>
        </w:rPr>
        <w:tab/>
      </w:r>
      <w:proofErr w:type="spellStart"/>
      <w:r>
        <w:rPr>
          <w:rFonts w:ascii="Castellar" w:hAnsi="Castellar" w:cstheme="minorHAnsi"/>
          <w:sz w:val="28"/>
          <w:szCs w:val="28"/>
        </w:rPr>
        <w:t>or</w:t>
      </w:r>
      <w:proofErr w:type="spellEnd"/>
      <w:r>
        <w:rPr>
          <w:rFonts w:ascii="Castellar" w:hAnsi="Castellar" w:cstheme="minorHAnsi"/>
          <w:sz w:val="28"/>
          <w:szCs w:val="28"/>
        </w:rPr>
        <w:tab/>
      </w:r>
      <w:r>
        <w:rPr>
          <w:rFonts w:ascii="Castellar" w:hAnsi="Castellar" w:cstheme="minorHAnsi"/>
          <w:sz w:val="28"/>
          <w:szCs w:val="28"/>
        </w:rPr>
        <w:tab/>
        <w:t>but</w:t>
      </w:r>
      <w:r>
        <w:rPr>
          <w:rFonts w:ascii="Castellar" w:hAnsi="Castellar" w:cstheme="minorHAnsi"/>
          <w:sz w:val="28"/>
          <w:szCs w:val="28"/>
        </w:rPr>
        <w:tab/>
      </w:r>
      <w:r>
        <w:rPr>
          <w:rFonts w:ascii="Castellar" w:hAnsi="Castellar" w:cstheme="minorHAnsi"/>
          <w:sz w:val="28"/>
          <w:szCs w:val="28"/>
        </w:rPr>
        <w:tab/>
        <w:t>because</w:t>
      </w:r>
      <w:r>
        <w:rPr>
          <w:rFonts w:ascii="Castellar" w:hAnsi="Castellar" w:cstheme="minorHAnsi"/>
          <w:sz w:val="28"/>
          <w:szCs w:val="28"/>
        </w:rPr>
        <w:tab/>
      </w:r>
      <w:r>
        <w:rPr>
          <w:rFonts w:ascii="Castellar" w:hAnsi="Castellar" w:cstheme="minorHAnsi"/>
          <w:sz w:val="28"/>
          <w:szCs w:val="28"/>
        </w:rPr>
        <w:tab/>
        <w:t>so</w:t>
      </w:r>
    </w:p>
    <w:p w:rsidR="006F735B" w:rsidRDefault="006F735B" w:rsidP="006F735B">
      <w:pPr>
        <w:pStyle w:val="ListParagraph"/>
        <w:rPr>
          <w:rFonts w:ascii="Comic Sans MS" w:hAnsi="Comic Sans MS" w:cstheme="minorHAnsi"/>
        </w:rPr>
      </w:pPr>
    </w:p>
    <w:p w:rsidR="006F735B" w:rsidRDefault="006F735B" w:rsidP="006F735B">
      <w:pPr>
        <w:pStyle w:val="ListParagraph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The cat lay on the bed </w:t>
      </w:r>
      <w:r w:rsidRPr="006F735B">
        <w:rPr>
          <w:rFonts w:ascii="Comic Sans MS" w:hAnsi="Comic Sans MS" w:cstheme="minorHAnsi"/>
          <w:u w:val="single"/>
        </w:rPr>
        <w:t>because</w:t>
      </w:r>
      <w:r>
        <w:rPr>
          <w:rFonts w:ascii="Comic Sans MS" w:hAnsi="Comic Sans MS" w:cstheme="minorHAnsi"/>
        </w:rPr>
        <w:t xml:space="preserve"> he was tired.</w:t>
      </w:r>
    </w:p>
    <w:p w:rsidR="006F735B" w:rsidRPr="006F735B" w:rsidRDefault="006F735B" w:rsidP="006F735B">
      <w:pPr>
        <w:pStyle w:val="ListParagraph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The girl was hungry </w:t>
      </w:r>
      <w:r>
        <w:rPr>
          <w:rFonts w:ascii="Comic Sans MS" w:hAnsi="Comic Sans MS" w:cstheme="minorHAnsi"/>
          <w:u w:val="single"/>
        </w:rPr>
        <w:t>so</w:t>
      </w:r>
      <w:r>
        <w:rPr>
          <w:rFonts w:ascii="Comic Sans MS" w:hAnsi="Comic Sans MS" w:cstheme="minorHAnsi"/>
        </w:rPr>
        <w:t xml:space="preserve"> she had a snack.</w:t>
      </w:r>
    </w:p>
    <w:p w:rsidR="006F735B" w:rsidRDefault="006F735B" w:rsidP="006F735B">
      <w:pPr>
        <w:pStyle w:val="ListParagraph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The grizzly bear went into the dark forest </w:t>
      </w:r>
      <w:r w:rsidRPr="006F735B">
        <w:rPr>
          <w:rFonts w:ascii="Comic Sans MS" w:hAnsi="Comic Sans MS" w:cstheme="minorHAnsi"/>
          <w:u w:val="single"/>
        </w:rPr>
        <w:t>because</w:t>
      </w:r>
      <w:r>
        <w:rPr>
          <w:rFonts w:ascii="Comic Sans MS" w:hAnsi="Comic Sans MS" w:cstheme="minorHAnsi"/>
        </w:rPr>
        <w:t xml:space="preserve"> he was hungry </w:t>
      </w:r>
      <w:r w:rsidRPr="006F735B">
        <w:rPr>
          <w:rFonts w:ascii="Comic Sans MS" w:hAnsi="Comic Sans MS" w:cstheme="minorHAnsi"/>
          <w:u w:val="single"/>
        </w:rPr>
        <w:t>and</w:t>
      </w:r>
      <w:r>
        <w:rPr>
          <w:rFonts w:ascii="Comic Sans MS" w:hAnsi="Comic Sans MS" w:cstheme="minorHAnsi"/>
        </w:rPr>
        <w:t xml:space="preserve"> needed a snack.</w:t>
      </w:r>
    </w:p>
    <w:p w:rsidR="006F735B" w:rsidRDefault="006F735B" w:rsidP="006F735B">
      <w:pPr>
        <w:pStyle w:val="ListParagraph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The boy was bored </w:t>
      </w:r>
      <w:r>
        <w:rPr>
          <w:rFonts w:ascii="Comic Sans MS" w:hAnsi="Comic Sans MS" w:cstheme="minorHAnsi"/>
          <w:u w:val="single"/>
        </w:rPr>
        <w:t>so</w:t>
      </w:r>
      <w:r>
        <w:rPr>
          <w:rFonts w:ascii="Comic Sans MS" w:hAnsi="Comic Sans MS" w:cstheme="minorHAnsi"/>
        </w:rPr>
        <w:t xml:space="preserve"> he went to the park </w:t>
      </w:r>
      <w:r>
        <w:rPr>
          <w:rFonts w:ascii="Comic Sans MS" w:hAnsi="Comic Sans MS" w:cstheme="minorHAnsi"/>
          <w:u w:val="single"/>
        </w:rPr>
        <w:t>but</w:t>
      </w:r>
      <w:r>
        <w:rPr>
          <w:rFonts w:ascii="Comic Sans MS" w:hAnsi="Comic Sans MS" w:cstheme="minorHAnsi"/>
        </w:rPr>
        <w:t xml:space="preserve"> none of his friends were there.</w:t>
      </w:r>
    </w:p>
    <w:p w:rsidR="006F735B" w:rsidRPr="006814C3" w:rsidRDefault="006F735B" w:rsidP="006F735B">
      <w:pPr>
        <w:pStyle w:val="ListParagraph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The </w:t>
      </w:r>
      <w:r w:rsidR="006814C3">
        <w:rPr>
          <w:rFonts w:ascii="Comic Sans MS" w:hAnsi="Comic Sans MS" w:cstheme="minorHAnsi"/>
        </w:rPr>
        <w:t xml:space="preserve">greedy goblin didn’t know whether to eat the apple pie </w:t>
      </w:r>
      <w:r w:rsidR="006814C3">
        <w:rPr>
          <w:rFonts w:ascii="Comic Sans MS" w:hAnsi="Comic Sans MS" w:cstheme="minorHAnsi"/>
          <w:u w:val="single"/>
        </w:rPr>
        <w:t>or</w:t>
      </w:r>
      <w:r w:rsidR="006814C3">
        <w:rPr>
          <w:rFonts w:ascii="Comic Sans MS" w:hAnsi="Comic Sans MS" w:cstheme="minorHAnsi"/>
        </w:rPr>
        <w:t xml:space="preserve"> the chocolate cake </w:t>
      </w:r>
      <w:r w:rsidR="006814C3">
        <w:rPr>
          <w:rFonts w:ascii="Comic Sans MS" w:hAnsi="Comic Sans MS" w:cstheme="minorHAnsi"/>
          <w:u w:val="single"/>
        </w:rPr>
        <w:t>so</w:t>
      </w:r>
      <w:r w:rsidR="006814C3">
        <w:rPr>
          <w:rFonts w:ascii="Comic Sans MS" w:hAnsi="Comic Sans MS" w:cstheme="minorHAnsi"/>
        </w:rPr>
        <w:t xml:space="preserve"> he ate both!</w:t>
      </w:r>
      <w:bookmarkStart w:id="0" w:name="_GoBack"/>
      <w:bookmarkEnd w:id="0"/>
    </w:p>
    <w:p w:rsidR="00E27FE6" w:rsidRPr="00E27FE6" w:rsidRDefault="00E27FE6" w:rsidP="006F735B">
      <w:pPr>
        <w:pStyle w:val="ListParagraph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ab/>
      </w:r>
      <w:r>
        <w:rPr>
          <w:rFonts w:ascii="Comic Sans MS" w:hAnsi="Comic Sans MS" w:cstheme="minorHAnsi"/>
        </w:rPr>
        <w:tab/>
      </w:r>
    </w:p>
    <w:sectPr w:rsidR="00E27FE6" w:rsidRPr="00E27FE6" w:rsidSect="004B1D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956FA"/>
    <w:multiLevelType w:val="hybridMultilevel"/>
    <w:tmpl w:val="092AC9D6"/>
    <w:lvl w:ilvl="0" w:tplc="7B889A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A3"/>
    <w:rsid w:val="000B57E3"/>
    <w:rsid w:val="004B1DA3"/>
    <w:rsid w:val="006814C3"/>
    <w:rsid w:val="006F735B"/>
    <w:rsid w:val="00791A03"/>
    <w:rsid w:val="007A4FCA"/>
    <w:rsid w:val="007F487B"/>
    <w:rsid w:val="00E22090"/>
    <w:rsid w:val="00E2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2CDCD-1914-4C6B-8C92-8E734567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DA3"/>
    <w:pPr>
      <w:ind w:left="720"/>
      <w:contextualSpacing/>
    </w:pPr>
  </w:style>
  <w:style w:type="table" w:styleId="TableGrid">
    <w:name w:val="Table Grid"/>
    <w:basedOn w:val="TableNormal"/>
    <w:uiPriority w:val="39"/>
    <w:rsid w:val="004B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425F961-AE7B-4DE9-8EEE-6E805D5B030F}">
  <we:reference id="wa102920437" version="1.3.1.1" store="en-GB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Dewar</dc:creator>
  <cp:keywords/>
  <dc:description/>
  <cp:lastModifiedBy>Heather Dewar</cp:lastModifiedBy>
  <cp:revision>3</cp:revision>
  <dcterms:created xsi:type="dcterms:W3CDTF">2020-04-22T15:32:00Z</dcterms:created>
  <dcterms:modified xsi:type="dcterms:W3CDTF">2020-04-22T15:52:00Z</dcterms:modified>
</cp:coreProperties>
</file>