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E4EF" w14:textId="77777777" w:rsidR="00D34449" w:rsidRPr="003F2383" w:rsidRDefault="003F2383" w:rsidP="006E0B4F">
      <w:pPr>
        <w:jc w:val="center"/>
        <w:rPr>
          <w:rFonts w:ascii="Comic Sans MS" w:hAnsi="Comic Sans MS"/>
          <w:sz w:val="32"/>
          <w:u w:val="single"/>
        </w:rPr>
      </w:pPr>
      <w:r>
        <w:rPr>
          <w:rFonts w:ascii="Comic Sans MS" w:hAnsi="Comic Sans MS"/>
          <w:noProof/>
          <w:sz w:val="32"/>
          <w:u w:val="single"/>
        </w:rPr>
        <w:drawing>
          <wp:anchor distT="0" distB="0" distL="114300" distR="114300" simplePos="0" relativeHeight="251659264" behindDoc="0" locked="0" layoutInCell="1" allowOverlap="1" wp14:anchorId="38D62CA7" wp14:editId="0B7BE055">
            <wp:simplePos x="0" y="0"/>
            <wp:positionH relativeFrom="page">
              <wp:posOffset>254000</wp:posOffset>
            </wp:positionH>
            <wp:positionV relativeFrom="paragraph">
              <wp:posOffset>-565150</wp:posOffset>
            </wp:positionV>
            <wp:extent cx="2279650" cy="779672"/>
            <wp:effectExtent l="0" t="0" r="6350" b="1905"/>
            <wp:wrapNone/>
            <wp:docPr id="2" name="Picture 2" descr="C:\Users\snotman1\AppData\Local\Microsoft\Windows\INetCache\Content.MSO\D12124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tman1\AppData\Local\Microsoft\Windows\INetCache\Content.MSO\D12124C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779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383">
        <w:rPr>
          <w:rFonts w:ascii="Comic Sans MS" w:hAnsi="Comic Sans MS"/>
          <w:noProof/>
          <w:sz w:val="32"/>
          <w:u w:val="single"/>
        </w:rPr>
        <w:drawing>
          <wp:anchor distT="0" distB="0" distL="114300" distR="114300" simplePos="0" relativeHeight="251658240" behindDoc="0" locked="0" layoutInCell="1" allowOverlap="1" wp14:anchorId="2A59DDC5" wp14:editId="549D8D95">
            <wp:simplePos x="0" y="0"/>
            <wp:positionH relativeFrom="column">
              <wp:posOffset>5060950</wp:posOffset>
            </wp:positionH>
            <wp:positionV relativeFrom="paragraph">
              <wp:posOffset>-349250</wp:posOffset>
            </wp:positionV>
            <wp:extent cx="1060450" cy="933450"/>
            <wp:effectExtent l="0" t="0" r="6350" b="0"/>
            <wp:wrapNone/>
            <wp:docPr id="1" name="Picture 1" descr="C:\Users\snotman1\AppData\Local\Microsoft\Windows\INetCache\Content.MSO\4867D6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tman1\AppData\Local\Microsoft\Windows\INetCache\Content.MSO\4867D66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0" cy="933450"/>
                    </a:xfrm>
                    <a:prstGeom prst="rect">
                      <a:avLst/>
                    </a:prstGeom>
                    <a:noFill/>
                    <a:ln>
                      <a:noFill/>
                    </a:ln>
                  </pic:spPr>
                </pic:pic>
              </a:graphicData>
            </a:graphic>
          </wp:anchor>
        </w:drawing>
      </w:r>
      <w:r w:rsidR="00BB72AD" w:rsidRPr="003F2383">
        <w:rPr>
          <w:rFonts w:ascii="Comic Sans MS" w:hAnsi="Comic Sans MS"/>
          <w:sz w:val="32"/>
          <w:u w:val="single"/>
        </w:rPr>
        <w:t>Langlee Primary School</w:t>
      </w:r>
    </w:p>
    <w:p w14:paraId="0DD672AE" w14:textId="77777777" w:rsidR="00BB72AD" w:rsidRPr="003F2383" w:rsidRDefault="00BB72AD" w:rsidP="006E0B4F">
      <w:pPr>
        <w:jc w:val="center"/>
        <w:rPr>
          <w:rFonts w:ascii="Comic Sans MS" w:hAnsi="Comic Sans MS"/>
          <w:sz w:val="32"/>
          <w:u w:val="single"/>
        </w:rPr>
      </w:pPr>
      <w:r w:rsidRPr="003F2383">
        <w:rPr>
          <w:rFonts w:ascii="Comic Sans MS" w:hAnsi="Comic Sans MS"/>
          <w:sz w:val="32"/>
          <w:u w:val="single"/>
        </w:rPr>
        <w:t>Emotion Works – Parent Information</w:t>
      </w:r>
    </w:p>
    <w:p w14:paraId="76FA261E" w14:textId="77777777" w:rsidR="00BB72AD" w:rsidRPr="003F2383" w:rsidRDefault="00BB72AD" w:rsidP="00BB72AD">
      <w:pPr>
        <w:rPr>
          <w:rFonts w:ascii="Comic Sans MS" w:hAnsi="Comic Sans MS"/>
        </w:rPr>
      </w:pPr>
    </w:p>
    <w:p w14:paraId="759553D7" w14:textId="77777777" w:rsidR="00BB72AD" w:rsidRPr="003F2383" w:rsidRDefault="00BB72AD" w:rsidP="00BB72AD">
      <w:pPr>
        <w:rPr>
          <w:rFonts w:ascii="Comic Sans MS" w:hAnsi="Comic Sans MS"/>
        </w:rPr>
      </w:pPr>
    </w:p>
    <w:p w14:paraId="7CBE648D" w14:textId="77777777" w:rsidR="00BB72AD" w:rsidRPr="003F2383" w:rsidRDefault="00BB72AD" w:rsidP="00BB72AD">
      <w:pPr>
        <w:rPr>
          <w:rFonts w:ascii="Comic Sans MS" w:hAnsi="Comic Sans MS"/>
        </w:rPr>
      </w:pPr>
    </w:p>
    <w:p w14:paraId="2F246265" w14:textId="07269CFA" w:rsidR="00BB72AD" w:rsidRPr="003F2383" w:rsidRDefault="00BB72AD" w:rsidP="00BB72AD">
      <w:pPr>
        <w:rPr>
          <w:rFonts w:ascii="Comic Sans MS" w:hAnsi="Comic Sans MS"/>
        </w:rPr>
      </w:pPr>
      <w:r w:rsidRPr="003F2383">
        <w:rPr>
          <w:rFonts w:ascii="Comic Sans MS" w:hAnsi="Comic Sans MS"/>
        </w:rPr>
        <w:t xml:space="preserve">Emotion </w:t>
      </w:r>
      <w:r w:rsidR="00C471A5">
        <w:rPr>
          <w:rFonts w:ascii="Comic Sans MS" w:hAnsi="Comic Sans MS"/>
        </w:rPr>
        <w:t>W</w:t>
      </w:r>
      <w:r w:rsidRPr="003F2383">
        <w:rPr>
          <w:rFonts w:ascii="Comic Sans MS" w:hAnsi="Comic Sans MS"/>
        </w:rPr>
        <w:t xml:space="preserve">orks is a colourful education programme designed to help children learn emotional language, develop emotional understanding and manage feeling and behaviours. </w:t>
      </w:r>
    </w:p>
    <w:p w14:paraId="21DF8932" w14:textId="77777777" w:rsidR="00BB72AD" w:rsidRPr="003F2383" w:rsidRDefault="00BB72AD" w:rsidP="00BB72AD">
      <w:pPr>
        <w:rPr>
          <w:rFonts w:ascii="Comic Sans MS" w:hAnsi="Comic Sans MS"/>
        </w:rPr>
      </w:pPr>
      <w:r w:rsidRPr="003F2383">
        <w:rPr>
          <w:rFonts w:ascii="Comic Sans MS" w:hAnsi="Comic Sans MS"/>
        </w:rPr>
        <w:t xml:space="preserve"> </w:t>
      </w:r>
    </w:p>
    <w:p w14:paraId="179F081A" w14:textId="77777777" w:rsidR="00B97496" w:rsidRPr="003F2383" w:rsidRDefault="00BB72AD" w:rsidP="00BB72AD">
      <w:pPr>
        <w:rPr>
          <w:rFonts w:ascii="Comic Sans MS" w:hAnsi="Comic Sans MS"/>
        </w:rPr>
      </w:pPr>
      <w:r w:rsidRPr="003F2383">
        <w:rPr>
          <w:rFonts w:ascii="Comic Sans MS" w:hAnsi="Comic Sans MS"/>
        </w:rPr>
        <w:t xml:space="preserve">At Langlee </w:t>
      </w:r>
      <w:r w:rsidR="00ED02C0" w:rsidRPr="003F2383">
        <w:rPr>
          <w:rFonts w:ascii="Comic Sans MS" w:hAnsi="Comic Sans MS"/>
        </w:rPr>
        <w:t xml:space="preserve">we </w:t>
      </w:r>
      <w:r w:rsidR="00183FEB" w:rsidRPr="003F2383">
        <w:rPr>
          <w:rFonts w:ascii="Comic Sans MS" w:hAnsi="Comic Sans MS"/>
        </w:rPr>
        <w:t xml:space="preserve">use this programme </w:t>
      </w:r>
      <w:r w:rsidR="00B97496" w:rsidRPr="003F2383">
        <w:rPr>
          <w:rFonts w:ascii="Comic Sans MS" w:hAnsi="Comic Sans MS"/>
        </w:rPr>
        <w:t>throughout our school</w:t>
      </w:r>
      <w:r w:rsidR="00B97496" w:rsidRPr="003F2383">
        <w:rPr>
          <w:rFonts w:ascii="Comic Sans MS" w:hAnsi="Comic Sans MS"/>
          <w:u w:val="single"/>
        </w:rPr>
        <w:t>,</w:t>
      </w:r>
      <w:r w:rsidR="00B97496" w:rsidRPr="003F2383">
        <w:rPr>
          <w:rFonts w:ascii="Comic Sans MS" w:hAnsi="Comic Sans MS"/>
        </w:rPr>
        <w:t xml:space="preserve"> from </w:t>
      </w:r>
      <w:r w:rsidR="007D4370" w:rsidRPr="003F2383">
        <w:rPr>
          <w:rFonts w:ascii="Comic Sans MS" w:hAnsi="Comic Sans MS"/>
        </w:rPr>
        <w:t>Nursery</w:t>
      </w:r>
      <w:r w:rsidR="00B97496" w:rsidRPr="003F2383">
        <w:rPr>
          <w:rFonts w:ascii="Comic Sans MS" w:hAnsi="Comic Sans MS"/>
        </w:rPr>
        <w:t xml:space="preserve"> to </w:t>
      </w:r>
      <w:r w:rsidR="007D4370" w:rsidRPr="003F2383">
        <w:rPr>
          <w:rFonts w:ascii="Comic Sans MS" w:hAnsi="Comic Sans MS"/>
        </w:rPr>
        <w:t>P</w:t>
      </w:r>
      <w:r w:rsidR="00B97496" w:rsidRPr="003F2383">
        <w:rPr>
          <w:rFonts w:ascii="Comic Sans MS" w:hAnsi="Comic Sans MS"/>
        </w:rPr>
        <w:t>rimary 7</w:t>
      </w:r>
      <w:r w:rsidR="00A67088" w:rsidRPr="003F2383">
        <w:rPr>
          <w:rFonts w:ascii="Comic Sans MS" w:hAnsi="Comic Sans MS"/>
        </w:rPr>
        <w:t xml:space="preserve">, to ensure our children are happy, </w:t>
      </w:r>
      <w:r w:rsidR="007E1EB9" w:rsidRPr="003F2383">
        <w:rPr>
          <w:rFonts w:ascii="Comic Sans MS" w:hAnsi="Comic Sans MS"/>
        </w:rPr>
        <w:t>ready to learn</w:t>
      </w:r>
      <w:r w:rsidR="005D1A18" w:rsidRPr="003F2383">
        <w:rPr>
          <w:rFonts w:ascii="Comic Sans MS" w:hAnsi="Comic Sans MS"/>
        </w:rPr>
        <w:t xml:space="preserve"> and build </w:t>
      </w:r>
      <w:r w:rsidR="009B035F" w:rsidRPr="003F2383">
        <w:rPr>
          <w:rFonts w:ascii="Comic Sans MS" w:hAnsi="Comic Sans MS"/>
        </w:rPr>
        <w:t xml:space="preserve">confidence and resilience. </w:t>
      </w:r>
    </w:p>
    <w:p w14:paraId="4B06851E" w14:textId="77777777" w:rsidR="009B035F" w:rsidRPr="003F2383" w:rsidRDefault="009B035F" w:rsidP="00BB72AD">
      <w:pPr>
        <w:rPr>
          <w:rFonts w:ascii="Comic Sans MS" w:hAnsi="Comic Sans MS"/>
        </w:rPr>
      </w:pPr>
    </w:p>
    <w:p w14:paraId="542DA82A" w14:textId="584F39F1" w:rsidR="009B035F" w:rsidRPr="003F2383" w:rsidRDefault="009B035F" w:rsidP="00BB72AD">
      <w:pPr>
        <w:rPr>
          <w:rFonts w:ascii="Comic Sans MS" w:hAnsi="Comic Sans MS"/>
          <w:u w:val="single"/>
        </w:rPr>
      </w:pPr>
      <w:r w:rsidRPr="003F2383">
        <w:rPr>
          <w:rFonts w:ascii="Comic Sans MS" w:hAnsi="Comic Sans MS"/>
          <w:u w:val="single"/>
        </w:rPr>
        <w:t xml:space="preserve">About </w:t>
      </w:r>
      <w:r w:rsidR="00C471A5">
        <w:rPr>
          <w:rFonts w:ascii="Comic Sans MS" w:hAnsi="Comic Sans MS"/>
          <w:u w:val="single"/>
        </w:rPr>
        <w:t>E</w:t>
      </w:r>
      <w:r w:rsidRPr="003F2383">
        <w:rPr>
          <w:rFonts w:ascii="Comic Sans MS" w:hAnsi="Comic Sans MS"/>
          <w:u w:val="single"/>
        </w:rPr>
        <w:t xml:space="preserve">motion </w:t>
      </w:r>
      <w:r w:rsidR="00C471A5">
        <w:rPr>
          <w:rFonts w:ascii="Comic Sans MS" w:hAnsi="Comic Sans MS"/>
          <w:u w:val="single"/>
        </w:rPr>
        <w:t>W</w:t>
      </w:r>
      <w:r w:rsidRPr="003F2383">
        <w:rPr>
          <w:rFonts w:ascii="Comic Sans MS" w:hAnsi="Comic Sans MS"/>
          <w:u w:val="single"/>
        </w:rPr>
        <w:t xml:space="preserve">orks </w:t>
      </w:r>
    </w:p>
    <w:p w14:paraId="76992C0B" w14:textId="77777777" w:rsidR="009B035F" w:rsidRPr="003F2383" w:rsidRDefault="009B035F" w:rsidP="00BB72AD">
      <w:pPr>
        <w:rPr>
          <w:rFonts w:ascii="Comic Sans MS" w:hAnsi="Comic Sans MS"/>
        </w:rPr>
      </w:pPr>
    </w:p>
    <w:p w14:paraId="6D3BAB90" w14:textId="77777777" w:rsidR="009B035F" w:rsidRPr="003F2383" w:rsidRDefault="009B035F" w:rsidP="00BB72AD">
      <w:pPr>
        <w:rPr>
          <w:rFonts w:ascii="Comic Sans MS" w:hAnsi="Comic Sans MS"/>
        </w:rPr>
      </w:pPr>
      <w:r w:rsidRPr="003F2383">
        <w:rPr>
          <w:rFonts w:ascii="Comic Sans MS" w:hAnsi="Comic Sans MS"/>
        </w:rPr>
        <w:t xml:space="preserve">Emotion Works is based on the </w:t>
      </w:r>
      <w:r w:rsidR="003F2383" w:rsidRPr="003F2383">
        <w:rPr>
          <w:rFonts w:ascii="Comic Sans MS" w:hAnsi="Comic Sans MS"/>
        </w:rPr>
        <w:t>‘Cog</w:t>
      </w:r>
      <w:r w:rsidRPr="003F2383">
        <w:rPr>
          <w:rFonts w:ascii="Comic Sans MS" w:hAnsi="Comic Sans MS"/>
        </w:rPr>
        <w:t xml:space="preserve"> Model’. It breaks the topic</w:t>
      </w:r>
      <w:r w:rsidR="00001820" w:rsidRPr="003F2383">
        <w:rPr>
          <w:rFonts w:ascii="Comic Sans MS" w:hAnsi="Comic Sans MS"/>
        </w:rPr>
        <w:t xml:space="preserve"> of emotion </w:t>
      </w:r>
      <w:r w:rsidR="00B56AFB" w:rsidRPr="003F2383">
        <w:rPr>
          <w:rFonts w:ascii="Comic Sans MS" w:hAnsi="Comic Sans MS"/>
        </w:rPr>
        <w:t>into 7 parts, but also shows how</w:t>
      </w:r>
      <w:r w:rsidR="004702DB" w:rsidRPr="003F2383">
        <w:rPr>
          <w:rFonts w:ascii="Comic Sans MS" w:hAnsi="Comic Sans MS"/>
        </w:rPr>
        <w:t xml:space="preserve"> each of these cogs link together to help children and young people understand their emotions and how to express them in a healthy way. </w:t>
      </w:r>
    </w:p>
    <w:p w14:paraId="2531A009" w14:textId="77777777" w:rsidR="004702DB" w:rsidRPr="003F2383" w:rsidRDefault="004702DB" w:rsidP="00BB72AD">
      <w:pPr>
        <w:rPr>
          <w:rFonts w:ascii="Comic Sans MS" w:hAnsi="Comic Sans MS"/>
        </w:rPr>
      </w:pPr>
    </w:p>
    <w:p w14:paraId="7BD54252" w14:textId="77777777" w:rsidR="004702DB" w:rsidRPr="003F2383" w:rsidRDefault="000A11D3" w:rsidP="00BB72AD">
      <w:pPr>
        <w:rPr>
          <w:rFonts w:ascii="Comic Sans MS" w:hAnsi="Comic Sans MS"/>
        </w:rPr>
      </w:pPr>
      <w:r w:rsidRPr="003F2383">
        <w:rPr>
          <w:rFonts w:ascii="Comic Sans MS" w:hAnsi="Comic Sans MS"/>
          <w:u w:val="single"/>
        </w:rPr>
        <w:t xml:space="preserve">Nursery </w:t>
      </w:r>
    </w:p>
    <w:p w14:paraId="3F5E47D0" w14:textId="77777777" w:rsidR="004702DB" w:rsidRPr="003F2383" w:rsidRDefault="004702DB" w:rsidP="00BB72AD">
      <w:pPr>
        <w:rPr>
          <w:rFonts w:ascii="Comic Sans MS" w:hAnsi="Comic Sans MS"/>
        </w:rPr>
      </w:pPr>
    </w:p>
    <w:p w14:paraId="1EF5D280" w14:textId="77777777" w:rsidR="004702DB" w:rsidRPr="003F2383" w:rsidRDefault="004702DB" w:rsidP="00BB72AD">
      <w:pPr>
        <w:rPr>
          <w:rFonts w:ascii="Comic Sans MS" w:hAnsi="Comic Sans MS"/>
        </w:rPr>
      </w:pPr>
      <w:r w:rsidRPr="003F2383">
        <w:rPr>
          <w:rFonts w:ascii="Comic Sans MS" w:hAnsi="Comic Sans MS"/>
        </w:rPr>
        <w:t>With our youngest children we focus on building and de</w:t>
      </w:r>
      <w:r w:rsidR="0016259C" w:rsidRPr="003F2383">
        <w:rPr>
          <w:rFonts w:ascii="Comic Sans MS" w:hAnsi="Comic Sans MS"/>
        </w:rPr>
        <w:t>veloping emotional language</w:t>
      </w:r>
      <w:r w:rsidR="002E4E31" w:rsidRPr="003F2383">
        <w:rPr>
          <w:rFonts w:ascii="Comic Sans MS" w:hAnsi="Comic Sans MS"/>
        </w:rPr>
        <w:t xml:space="preserve"> (</w:t>
      </w:r>
      <w:r w:rsidR="002E4E31" w:rsidRPr="003F2383">
        <w:rPr>
          <w:rFonts w:ascii="Comic Sans MS" w:hAnsi="Comic Sans MS"/>
          <w:color w:val="FFC000"/>
        </w:rPr>
        <w:t>orange cog – emotion words</w:t>
      </w:r>
      <w:r w:rsidR="002E4E31" w:rsidRPr="003F2383">
        <w:rPr>
          <w:rFonts w:ascii="Comic Sans MS" w:hAnsi="Comic Sans MS"/>
        </w:rPr>
        <w:t>)</w:t>
      </w:r>
      <w:r w:rsidR="0016259C" w:rsidRPr="003F2383">
        <w:rPr>
          <w:rFonts w:ascii="Comic Sans MS" w:hAnsi="Comic Sans MS"/>
        </w:rPr>
        <w:t>. We encourage children to think about other emotions</w:t>
      </w:r>
      <w:r w:rsidR="007907B0" w:rsidRPr="003F2383">
        <w:rPr>
          <w:rFonts w:ascii="Comic Sans MS" w:hAnsi="Comic Sans MS"/>
        </w:rPr>
        <w:t xml:space="preserve">; moving on from just ‘happy’ or ‘sad’. </w:t>
      </w:r>
    </w:p>
    <w:p w14:paraId="57994D78" w14:textId="77777777" w:rsidR="004702DB" w:rsidRPr="003F2383" w:rsidRDefault="004702DB" w:rsidP="00BB72AD">
      <w:pPr>
        <w:rPr>
          <w:rFonts w:ascii="Comic Sans MS" w:hAnsi="Comic Sans MS"/>
          <w:u w:val="single"/>
        </w:rPr>
      </w:pPr>
    </w:p>
    <w:p w14:paraId="2F3DCDAF" w14:textId="77777777" w:rsidR="009B34FE" w:rsidRPr="003F2383" w:rsidRDefault="009B34FE" w:rsidP="00BB72AD">
      <w:pPr>
        <w:rPr>
          <w:rFonts w:ascii="Comic Sans MS" w:hAnsi="Comic Sans MS"/>
          <w:u w:val="single"/>
        </w:rPr>
      </w:pPr>
      <w:r w:rsidRPr="003F2383">
        <w:rPr>
          <w:rFonts w:ascii="Comic Sans MS" w:hAnsi="Comic Sans MS"/>
          <w:u w:val="single"/>
        </w:rPr>
        <w:t xml:space="preserve">P1-4 </w:t>
      </w:r>
    </w:p>
    <w:p w14:paraId="71088B49" w14:textId="77777777" w:rsidR="009B34FE" w:rsidRDefault="007302D5" w:rsidP="00BB72AD">
      <w:pPr>
        <w:rPr>
          <w:rFonts w:ascii="Comic Sans MS" w:hAnsi="Comic Sans MS"/>
        </w:rPr>
      </w:pPr>
      <w:r w:rsidRPr="003F2383">
        <w:rPr>
          <w:rFonts w:ascii="Comic Sans MS" w:hAnsi="Comic Sans MS"/>
        </w:rPr>
        <w:t>Moving into P1 we begin to introduce more cogs</w:t>
      </w:r>
      <w:r w:rsidR="00104992" w:rsidRPr="003F2383">
        <w:rPr>
          <w:rFonts w:ascii="Comic Sans MS" w:hAnsi="Comic Sans MS"/>
        </w:rPr>
        <w:t>. From P1-4 we</w:t>
      </w:r>
      <w:r w:rsidRPr="003F2383">
        <w:rPr>
          <w:rFonts w:ascii="Comic Sans MS" w:hAnsi="Comic Sans MS"/>
        </w:rPr>
        <w:t xml:space="preserve"> </w:t>
      </w:r>
      <w:r w:rsidR="00104992" w:rsidRPr="003F2383">
        <w:rPr>
          <w:rFonts w:ascii="Comic Sans MS" w:hAnsi="Comic Sans MS"/>
        </w:rPr>
        <w:t>introduce and explore</w:t>
      </w:r>
      <w:r w:rsidR="002E4E31" w:rsidRPr="003F2383">
        <w:rPr>
          <w:rFonts w:ascii="Comic Sans MS" w:hAnsi="Comic Sans MS"/>
        </w:rPr>
        <w:t xml:space="preserve"> the 5</w:t>
      </w:r>
      <w:r w:rsidR="003F2383">
        <w:rPr>
          <w:rFonts w:ascii="Comic Sans MS" w:hAnsi="Comic Sans MS"/>
        </w:rPr>
        <w:t xml:space="preserve"> </w:t>
      </w:r>
      <w:r w:rsidR="002E4E31" w:rsidRPr="003F2383">
        <w:rPr>
          <w:rFonts w:ascii="Comic Sans MS" w:hAnsi="Comic Sans MS"/>
        </w:rPr>
        <w:t xml:space="preserve">cog model; orange, red, yellow, </w:t>
      </w:r>
      <w:r w:rsidR="00D135FA" w:rsidRPr="003F2383">
        <w:rPr>
          <w:rFonts w:ascii="Comic Sans MS" w:hAnsi="Comic Sans MS"/>
        </w:rPr>
        <w:t>green and blue</w:t>
      </w:r>
      <w:r w:rsidR="00104992" w:rsidRPr="003F2383">
        <w:rPr>
          <w:rFonts w:ascii="Comic Sans MS" w:hAnsi="Comic Sans MS"/>
        </w:rPr>
        <w:t xml:space="preserve"> cogs. </w:t>
      </w:r>
    </w:p>
    <w:p w14:paraId="6FD4721E" w14:textId="77777777" w:rsidR="003F2383" w:rsidRDefault="003F2383" w:rsidP="00BB72AD">
      <w:pPr>
        <w:rPr>
          <w:rFonts w:ascii="Comic Sans MS" w:hAnsi="Comic Sans MS"/>
        </w:rPr>
      </w:pPr>
      <w:r>
        <w:rPr>
          <w:rFonts w:ascii="Comic Sans MS" w:hAnsi="Comic Sans MS"/>
          <w:noProof/>
        </w:rPr>
        <w:drawing>
          <wp:anchor distT="0" distB="0" distL="114300" distR="114300" simplePos="0" relativeHeight="251661312" behindDoc="0" locked="0" layoutInCell="1" allowOverlap="1" wp14:anchorId="3B4D5DC1" wp14:editId="221279AD">
            <wp:simplePos x="0" y="0"/>
            <wp:positionH relativeFrom="column">
              <wp:posOffset>1714500</wp:posOffset>
            </wp:positionH>
            <wp:positionV relativeFrom="paragraph">
              <wp:posOffset>108585</wp:posOffset>
            </wp:positionV>
            <wp:extent cx="2457450" cy="1405044"/>
            <wp:effectExtent l="0" t="0" r="0" b="5080"/>
            <wp:wrapNone/>
            <wp:docPr id="4" name="Picture 4" descr="C:\Users\snotman1\AppData\Local\Microsoft\Windows\INetCache\Content.MSO\D5CBA6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otman1\AppData\Local\Microsoft\Windows\INetCache\Content.MSO\D5CBA67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4050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AD9D1" w14:textId="77777777" w:rsidR="003F2383" w:rsidRDefault="003F2383" w:rsidP="00BB72AD">
      <w:pPr>
        <w:rPr>
          <w:rFonts w:ascii="Comic Sans MS" w:hAnsi="Comic Sans MS"/>
        </w:rPr>
      </w:pPr>
    </w:p>
    <w:p w14:paraId="3AF2F693" w14:textId="77777777" w:rsidR="003F2383" w:rsidRDefault="003F2383" w:rsidP="00BB72AD">
      <w:pPr>
        <w:rPr>
          <w:rFonts w:ascii="Comic Sans MS" w:hAnsi="Comic Sans MS"/>
        </w:rPr>
      </w:pPr>
    </w:p>
    <w:p w14:paraId="15EA4277" w14:textId="77777777" w:rsidR="003F2383" w:rsidRDefault="003F2383" w:rsidP="00BB72AD">
      <w:pPr>
        <w:rPr>
          <w:rFonts w:ascii="Comic Sans MS" w:hAnsi="Comic Sans MS"/>
        </w:rPr>
      </w:pPr>
    </w:p>
    <w:p w14:paraId="570499A2" w14:textId="77777777" w:rsidR="003F2383" w:rsidRDefault="003F2383" w:rsidP="00BB72AD">
      <w:pPr>
        <w:rPr>
          <w:rFonts w:ascii="Comic Sans MS" w:hAnsi="Comic Sans MS"/>
        </w:rPr>
      </w:pPr>
    </w:p>
    <w:p w14:paraId="6686C3DA" w14:textId="77777777" w:rsidR="003F2383" w:rsidRDefault="003F2383" w:rsidP="00BB72AD">
      <w:pPr>
        <w:rPr>
          <w:rFonts w:ascii="Comic Sans MS" w:hAnsi="Comic Sans MS"/>
        </w:rPr>
      </w:pPr>
    </w:p>
    <w:p w14:paraId="5B146087" w14:textId="77777777" w:rsidR="003F2383" w:rsidRDefault="00A71C4E" w:rsidP="00BB72AD">
      <w:pPr>
        <w:rPr>
          <w:rFonts w:ascii="Comic Sans MS" w:hAnsi="Comic Sans MS"/>
        </w:rPr>
      </w:pPr>
      <w:r>
        <w:rPr>
          <w:noProof/>
        </w:rPr>
        <w:drawing>
          <wp:anchor distT="0" distB="0" distL="114300" distR="114300" simplePos="0" relativeHeight="251666432" behindDoc="0" locked="0" layoutInCell="1" allowOverlap="1" wp14:anchorId="39D29D0B" wp14:editId="5FDF7581">
            <wp:simplePos x="0" y="0"/>
            <wp:positionH relativeFrom="column">
              <wp:posOffset>-704850</wp:posOffset>
            </wp:positionH>
            <wp:positionV relativeFrom="paragraph">
              <wp:posOffset>281940</wp:posOffset>
            </wp:positionV>
            <wp:extent cx="899879" cy="952500"/>
            <wp:effectExtent l="0" t="0" r="0" b="0"/>
            <wp:wrapNone/>
            <wp:docPr id="9" name="Picture 9" descr="EMOTION WORKS | Curr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OTION WORKS | Currie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884" cy="954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80F2F" w14:textId="77777777" w:rsidR="00616701" w:rsidRPr="003F2383" w:rsidRDefault="00616701" w:rsidP="00BB72AD">
      <w:pPr>
        <w:rPr>
          <w:rFonts w:ascii="Comic Sans MS" w:hAnsi="Comic Sans MS"/>
        </w:rPr>
      </w:pPr>
    </w:p>
    <w:p w14:paraId="10FB4662" w14:textId="77777777" w:rsidR="006E0B4F" w:rsidRPr="003F2383" w:rsidRDefault="006E0B4F" w:rsidP="00BB72AD">
      <w:pPr>
        <w:rPr>
          <w:rFonts w:ascii="Comic Sans MS" w:hAnsi="Comic Sans MS"/>
          <w:color w:val="FFC000"/>
        </w:rPr>
      </w:pPr>
    </w:p>
    <w:p w14:paraId="12C7DBF2" w14:textId="77777777" w:rsidR="003F2383" w:rsidRDefault="006E0B4F" w:rsidP="003F2383">
      <w:pPr>
        <w:pStyle w:val="ListParagraph"/>
        <w:numPr>
          <w:ilvl w:val="0"/>
          <w:numId w:val="2"/>
        </w:numPr>
        <w:rPr>
          <w:rFonts w:ascii="Comic Sans MS" w:hAnsi="Comic Sans MS"/>
        </w:rPr>
      </w:pPr>
      <w:r w:rsidRPr="003F2383">
        <w:rPr>
          <w:rFonts w:ascii="Comic Sans MS" w:hAnsi="Comic Sans MS"/>
          <w:color w:val="FFC000"/>
        </w:rPr>
        <w:t xml:space="preserve">Orange cog (emotion words) </w:t>
      </w:r>
      <w:r w:rsidRPr="003F2383">
        <w:rPr>
          <w:rFonts w:ascii="Comic Sans MS" w:hAnsi="Comic Sans MS"/>
        </w:rPr>
        <w:t xml:space="preserve">this cog focuses on exploring emotional language building on vocabulary explored in nursery. </w:t>
      </w:r>
    </w:p>
    <w:p w14:paraId="184D8B30" w14:textId="77777777" w:rsidR="003F2383" w:rsidRDefault="003F2383" w:rsidP="003F2383">
      <w:pPr>
        <w:rPr>
          <w:noProof/>
        </w:rPr>
      </w:pPr>
    </w:p>
    <w:p w14:paraId="71E173B8" w14:textId="77777777" w:rsidR="003F2383" w:rsidRPr="003F2383" w:rsidRDefault="003F2383" w:rsidP="003F2383">
      <w:pPr>
        <w:rPr>
          <w:rFonts w:ascii="Comic Sans MS" w:hAnsi="Comic Sans MS"/>
        </w:rPr>
      </w:pPr>
      <w:r>
        <w:rPr>
          <w:noProof/>
        </w:rPr>
        <w:drawing>
          <wp:anchor distT="0" distB="0" distL="114300" distR="114300" simplePos="0" relativeHeight="251663360" behindDoc="0" locked="0" layoutInCell="1" allowOverlap="1" wp14:anchorId="1AABACC8" wp14:editId="4710431B">
            <wp:simplePos x="0" y="0"/>
            <wp:positionH relativeFrom="column">
              <wp:posOffset>-704850</wp:posOffset>
            </wp:positionH>
            <wp:positionV relativeFrom="paragraph">
              <wp:posOffset>121418</wp:posOffset>
            </wp:positionV>
            <wp:extent cx="864991" cy="952500"/>
            <wp:effectExtent l="0" t="0" r="0" b="0"/>
            <wp:wrapNone/>
            <wp:docPr id="6" name="Picture 6" descr="Ralston Primary School Information for Parents Emo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lston Primary School Information for Parents Emotion Wo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991"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15E64" w14:textId="77777777" w:rsidR="00104992" w:rsidRPr="003F2383" w:rsidRDefault="00104992" w:rsidP="00BB72AD">
      <w:pPr>
        <w:rPr>
          <w:rFonts w:ascii="Comic Sans MS" w:hAnsi="Comic Sans MS"/>
        </w:rPr>
      </w:pPr>
    </w:p>
    <w:p w14:paraId="282F089B" w14:textId="77777777" w:rsidR="00511BD1" w:rsidRPr="003F2383" w:rsidRDefault="00FC7167" w:rsidP="00FC7167">
      <w:pPr>
        <w:pStyle w:val="ListParagraph"/>
        <w:numPr>
          <w:ilvl w:val="0"/>
          <w:numId w:val="1"/>
        </w:numPr>
        <w:rPr>
          <w:rFonts w:ascii="Comic Sans MS" w:hAnsi="Comic Sans MS"/>
        </w:rPr>
      </w:pPr>
      <w:r w:rsidRPr="003F2383">
        <w:rPr>
          <w:rFonts w:ascii="Comic Sans MS" w:hAnsi="Comic Sans MS"/>
          <w:color w:val="FF0000"/>
        </w:rPr>
        <w:t>Red</w:t>
      </w:r>
      <w:r w:rsidR="00511BD1" w:rsidRPr="003F2383">
        <w:rPr>
          <w:rFonts w:ascii="Comic Sans MS" w:hAnsi="Comic Sans MS"/>
          <w:color w:val="FF0000"/>
        </w:rPr>
        <w:t xml:space="preserve"> cog</w:t>
      </w:r>
      <w:r w:rsidR="007A5B57" w:rsidRPr="003F2383">
        <w:rPr>
          <w:rFonts w:ascii="Comic Sans MS" w:hAnsi="Comic Sans MS"/>
          <w:color w:val="FF0000"/>
        </w:rPr>
        <w:t xml:space="preserve"> (body sensations) </w:t>
      </w:r>
      <w:r w:rsidR="00511BD1" w:rsidRPr="003F2383">
        <w:rPr>
          <w:rFonts w:ascii="Comic Sans MS" w:hAnsi="Comic Sans MS"/>
        </w:rPr>
        <w:t>encourages us to think about how the emotion makes us fee</w:t>
      </w:r>
      <w:r w:rsidR="007A5B57" w:rsidRPr="003F2383">
        <w:rPr>
          <w:rFonts w:ascii="Comic Sans MS" w:hAnsi="Comic Sans MS"/>
        </w:rPr>
        <w:t xml:space="preserve">l inside ie. Butterflies in our tummy, feeling hot, shaky or sweaty etc… </w:t>
      </w:r>
    </w:p>
    <w:p w14:paraId="2F69F9E7" w14:textId="77777777" w:rsidR="00FC7167" w:rsidRDefault="00FC7167" w:rsidP="00FC7167">
      <w:pPr>
        <w:rPr>
          <w:rFonts w:ascii="Comic Sans MS" w:hAnsi="Comic Sans MS"/>
        </w:rPr>
      </w:pPr>
    </w:p>
    <w:p w14:paraId="0FA4D35C" w14:textId="77777777" w:rsidR="00616701" w:rsidRDefault="00616701" w:rsidP="00FC7167">
      <w:pPr>
        <w:rPr>
          <w:rFonts w:ascii="Comic Sans MS" w:hAnsi="Comic Sans MS"/>
        </w:rPr>
      </w:pPr>
    </w:p>
    <w:p w14:paraId="414D2BFD" w14:textId="77777777" w:rsidR="00616701" w:rsidRPr="003F2383" w:rsidRDefault="00616701" w:rsidP="00FC7167">
      <w:pPr>
        <w:rPr>
          <w:rFonts w:ascii="Comic Sans MS" w:hAnsi="Comic Sans MS"/>
        </w:rPr>
      </w:pPr>
    </w:p>
    <w:p w14:paraId="489D7242" w14:textId="77777777" w:rsidR="004C0124" w:rsidRPr="003F2383" w:rsidRDefault="003F2383" w:rsidP="004C0124">
      <w:pPr>
        <w:pStyle w:val="ListParagraph"/>
        <w:numPr>
          <w:ilvl w:val="0"/>
          <w:numId w:val="1"/>
        </w:numPr>
        <w:rPr>
          <w:rFonts w:ascii="Comic Sans MS" w:hAnsi="Comic Sans MS"/>
        </w:rPr>
      </w:pPr>
      <w:r>
        <w:rPr>
          <w:noProof/>
        </w:rPr>
        <w:drawing>
          <wp:anchor distT="0" distB="0" distL="114300" distR="114300" simplePos="0" relativeHeight="251662336" behindDoc="0" locked="0" layoutInCell="1" allowOverlap="1" wp14:anchorId="55EB4377" wp14:editId="3D881235">
            <wp:simplePos x="0" y="0"/>
            <wp:positionH relativeFrom="margin">
              <wp:posOffset>-736600</wp:posOffset>
            </wp:positionH>
            <wp:positionV relativeFrom="paragraph">
              <wp:posOffset>-247650</wp:posOffset>
            </wp:positionV>
            <wp:extent cx="899024" cy="901700"/>
            <wp:effectExtent l="0" t="0" r="0" b="0"/>
            <wp:wrapNone/>
            <wp:docPr id="5" name="Picture 5" descr="Emotion Works – Bun-sgoil Bhogha Mor/ Bowm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otion Works – Bun-sgoil Bhogha Mor/ Bowmore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024"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167" w:rsidRPr="003F2383">
        <w:rPr>
          <w:rFonts w:ascii="Comic Sans MS" w:hAnsi="Comic Sans MS"/>
          <w:color w:val="FFFF00"/>
        </w:rPr>
        <w:t>Yellow cog (</w:t>
      </w:r>
      <w:r w:rsidR="00894E5F" w:rsidRPr="003F2383">
        <w:rPr>
          <w:rFonts w:ascii="Comic Sans MS" w:hAnsi="Comic Sans MS"/>
          <w:color w:val="FFFF00"/>
        </w:rPr>
        <w:t xml:space="preserve">triggers) </w:t>
      </w:r>
      <w:r w:rsidR="00894E5F" w:rsidRPr="003F2383">
        <w:rPr>
          <w:rFonts w:ascii="Comic Sans MS" w:hAnsi="Comic Sans MS"/>
        </w:rPr>
        <w:t>this cog teache</w:t>
      </w:r>
      <w:r w:rsidR="005202AF" w:rsidRPr="003F2383">
        <w:rPr>
          <w:rFonts w:ascii="Comic Sans MS" w:hAnsi="Comic Sans MS"/>
        </w:rPr>
        <w:t>s</w:t>
      </w:r>
      <w:r w:rsidR="00894E5F" w:rsidRPr="003F2383">
        <w:rPr>
          <w:rFonts w:ascii="Comic Sans MS" w:hAnsi="Comic Sans MS"/>
        </w:rPr>
        <w:t xml:space="preserve"> us to think about </w:t>
      </w:r>
      <w:r w:rsidR="004C0124" w:rsidRPr="003F2383">
        <w:rPr>
          <w:rFonts w:ascii="Comic Sans MS" w:hAnsi="Comic Sans MS"/>
        </w:rPr>
        <w:t>why we feel different</w:t>
      </w:r>
      <w:r w:rsidR="00894E5F" w:rsidRPr="003F2383">
        <w:rPr>
          <w:rFonts w:ascii="Comic Sans MS" w:hAnsi="Comic Sans MS"/>
        </w:rPr>
        <w:t xml:space="preserve"> emotions</w:t>
      </w:r>
      <w:r w:rsidR="004C0124" w:rsidRPr="003F2383">
        <w:rPr>
          <w:rFonts w:ascii="Comic Sans MS" w:hAnsi="Comic Sans MS"/>
        </w:rPr>
        <w:t xml:space="preserve"> thinking about triggers and causes</w:t>
      </w:r>
      <w:r w:rsidR="00894E5F" w:rsidRPr="003F2383">
        <w:rPr>
          <w:rFonts w:ascii="Comic Sans MS" w:hAnsi="Comic Sans MS"/>
        </w:rPr>
        <w:t>. We use stories, films, music, art</w:t>
      </w:r>
      <w:r w:rsidR="00AC3C67" w:rsidRPr="003F2383">
        <w:rPr>
          <w:rFonts w:ascii="Comic Sans MS" w:hAnsi="Comic Sans MS"/>
        </w:rPr>
        <w:t xml:space="preserve"> and daily situations</w:t>
      </w:r>
      <w:r w:rsidR="005202AF" w:rsidRPr="003F2383">
        <w:rPr>
          <w:rFonts w:ascii="Comic Sans MS" w:hAnsi="Comic Sans MS"/>
        </w:rPr>
        <w:t xml:space="preserve"> to discuss these.</w:t>
      </w:r>
    </w:p>
    <w:p w14:paraId="5B3536A6" w14:textId="77777777" w:rsidR="00F019E1" w:rsidRPr="003F2383" w:rsidRDefault="00A71C4E" w:rsidP="00F019E1">
      <w:pPr>
        <w:rPr>
          <w:rFonts w:ascii="Comic Sans MS" w:hAnsi="Comic Sans MS"/>
        </w:rPr>
      </w:pPr>
      <w:r>
        <w:rPr>
          <w:rFonts w:ascii="Comic Sans MS" w:hAnsi="Comic Sans MS"/>
          <w:noProof/>
        </w:rPr>
        <w:drawing>
          <wp:anchor distT="0" distB="0" distL="114300" distR="114300" simplePos="0" relativeHeight="251667456" behindDoc="0" locked="0" layoutInCell="1" allowOverlap="1" wp14:anchorId="282F5D43" wp14:editId="3C199D4B">
            <wp:simplePos x="0" y="0"/>
            <wp:positionH relativeFrom="column">
              <wp:posOffset>-806450</wp:posOffset>
            </wp:positionH>
            <wp:positionV relativeFrom="paragraph">
              <wp:posOffset>220518</wp:posOffset>
            </wp:positionV>
            <wp:extent cx="1143000" cy="93518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2-05-19 121041.png"/>
                    <pic:cNvPicPr/>
                  </pic:nvPicPr>
                  <pic:blipFill>
                    <a:blip r:embed="rId11">
                      <a:extLst>
                        <a:ext uri="{28A0092B-C50C-407E-A947-70E740481C1C}">
                          <a14:useLocalDpi xmlns:a14="http://schemas.microsoft.com/office/drawing/2010/main" val="0"/>
                        </a:ext>
                      </a:extLst>
                    </a:blip>
                    <a:stretch>
                      <a:fillRect/>
                    </a:stretch>
                  </pic:blipFill>
                  <pic:spPr>
                    <a:xfrm>
                      <a:off x="0" y="0"/>
                      <a:ext cx="1147320" cy="938717"/>
                    </a:xfrm>
                    <a:prstGeom prst="rect">
                      <a:avLst/>
                    </a:prstGeom>
                  </pic:spPr>
                </pic:pic>
              </a:graphicData>
            </a:graphic>
            <wp14:sizeRelH relativeFrom="margin">
              <wp14:pctWidth>0</wp14:pctWidth>
            </wp14:sizeRelH>
            <wp14:sizeRelV relativeFrom="margin">
              <wp14:pctHeight>0</wp14:pctHeight>
            </wp14:sizeRelV>
          </wp:anchor>
        </w:drawing>
      </w:r>
    </w:p>
    <w:p w14:paraId="237E74FE" w14:textId="77777777" w:rsidR="007A5B57" w:rsidRPr="003F2383" w:rsidRDefault="004C0124" w:rsidP="00BB72AD">
      <w:pPr>
        <w:pStyle w:val="ListParagraph"/>
        <w:numPr>
          <w:ilvl w:val="0"/>
          <w:numId w:val="1"/>
        </w:numPr>
        <w:rPr>
          <w:rFonts w:ascii="Comic Sans MS" w:hAnsi="Comic Sans MS"/>
        </w:rPr>
      </w:pPr>
      <w:r w:rsidRPr="003F2383">
        <w:rPr>
          <w:rFonts w:ascii="Comic Sans MS" w:hAnsi="Comic Sans MS"/>
          <w:color w:val="00B050"/>
        </w:rPr>
        <w:t xml:space="preserve">Green Cog (behaviours) </w:t>
      </w:r>
      <w:r w:rsidRPr="003F2383">
        <w:rPr>
          <w:rFonts w:ascii="Comic Sans MS" w:hAnsi="Comic Sans MS"/>
        </w:rPr>
        <w:t xml:space="preserve">this cog looks at what do we do to show how we are </w:t>
      </w:r>
      <w:r w:rsidR="003F2383">
        <w:rPr>
          <w:rFonts w:ascii="Comic Sans MS" w:hAnsi="Comic Sans MS"/>
        </w:rPr>
        <w:t>okay</w:t>
      </w:r>
      <w:r w:rsidR="00536F3C" w:rsidRPr="003F2383">
        <w:rPr>
          <w:rFonts w:ascii="Comic Sans MS" w:hAnsi="Comic Sans MS"/>
        </w:rPr>
        <w:t xml:space="preserve">, and if not what could we do instead? We spend a lot of time learning and working on this </w:t>
      </w:r>
      <w:r w:rsidR="00A71A0E" w:rsidRPr="003F2383">
        <w:rPr>
          <w:rFonts w:ascii="Comic Sans MS" w:hAnsi="Comic Sans MS"/>
        </w:rPr>
        <w:t>cog as it is important to ensure our pupils are expressing their emotions in healthy and safe ways.</w:t>
      </w:r>
      <w:r w:rsidR="00222757" w:rsidRPr="003F2383">
        <w:rPr>
          <w:rFonts w:ascii="Comic Sans MS" w:hAnsi="Comic Sans MS"/>
        </w:rPr>
        <w:t xml:space="preserve"> </w:t>
      </w:r>
      <w:r w:rsidR="00A8541B" w:rsidRPr="003F2383">
        <w:rPr>
          <w:rFonts w:ascii="Comic Sans MS" w:hAnsi="Comic Sans MS"/>
        </w:rPr>
        <w:t xml:space="preserve"> </w:t>
      </w:r>
      <w:r w:rsidR="00DA4D7D" w:rsidRPr="003F2383">
        <w:rPr>
          <w:rFonts w:ascii="Comic Sans MS" w:hAnsi="Comic Sans MS"/>
        </w:rPr>
        <w:t>It is also import</w:t>
      </w:r>
      <w:r w:rsidR="003F2383">
        <w:rPr>
          <w:rFonts w:ascii="Comic Sans MS" w:hAnsi="Comic Sans MS"/>
        </w:rPr>
        <w:t>ant</w:t>
      </w:r>
      <w:r w:rsidR="00DA4D7D" w:rsidRPr="003F2383">
        <w:rPr>
          <w:rFonts w:ascii="Comic Sans MS" w:hAnsi="Comic Sans MS"/>
        </w:rPr>
        <w:t xml:space="preserve"> that children are able to distinguish between the red and green cog. </w:t>
      </w:r>
    </w:p>
    <w:p w14:paraId="455B0353" w14:textId="77777777" w:rsidR="00DA4D7D" w:rsidRPr="003F2383" w:rsidRDefault="00A71C4E" w:rsidP="00DA4D7D">
      <w:pPr>
        <w:pStyle w:val="ListParagraph"/>
        <w:rPr>
          <w:rFonts w:ascii="Comic Sans MS" w:hAnsi="Comic Sans MS"/>
        </w:rPr>
      </w:pPr>
      <w:r>
        <w:rPr>
          <w:rFonts w:ascii="Comic Sans MS" w:hAnsi="Comic Sans MS"/>
          <w:noProof/>
        </w:rPr>
        <w:drawing>
          <wp:anchor distT="0" distB="0" distL="114300" distR="114300" simplePos="0" relativeHeight="251668480" behindDoc="0" locked="0" layoutInCell="1" allowOverlap="1" wp14:anchorId="3DB42ACD" wp14:editId="43DACB2C">
            <wp:simplePos x="0" y="0"/>
            <wp:positionH relativeFrom="column">
              <wp:posOffset>-755650</wp:posOffset>
            </wp:positionH>
            <wp:positionV relativeFrom="paragraph">
              <wp:posOffset>146685</wp:posOffset>
            </wp:positionV>
            <wp:extent cx="989306" cy="1136650"/>
            <wp:effectExtent l="0" t="0" r="190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2-05-19 121132.png"/>
                    <pic:cNvPicPr/>
                  </pic:nvPicPr>
                  <pic:blipFill>
                    <a:blip r:embed="rId12">
                      <a:extLst>
                        <a:ext uri="{28A0092B-C50C-407E-A947-70E740481C1C}">
                          <a14:useLocalDpi xmlns:a14="http://schemas.microsoft.com/office/drawing/2010/main" val="0"/>
                        </a:ext>
                      </a:extLst>
                    </a:blip>
                    <a:stretch>
                      <a:fillRect/>
                    </a:stretch>
                  </pic:blipFill>
                  <pic:spPr>
                    <a:xfrm>
                      <a:off x="0" y="0"/>
                      <a:ext cx="989306" cy="1136650"/>
                    </a:xfrm>
                    <a:prstGeom prst="rect">
                      <a:avLst/>
                    </a:prstGeom>
                  </pic:spPr>
                </pic:pic>
              </a:graphicData>
            </a:graphic>
            <wp14:sizeRelH relativeFrom="margin">
              <wp14:pctWidth>0</wp14:pctWidth>
            </wp14:sizeRelH>
            <wp14:sizeRelV relativeFrom="margin">
              <wp14:pctHeight>0</wp14:pctHeight>
            </wp14:sizeRelV>
          </wp:anchor>
        </w:drawing>
      </w:r>
    </w:p>
    <w:p w14:paraId="4F9B52D4" w14:textId="08CB05CF" w:rsidR="00DA4D7D" w:rsidRDefault="00D1288C" w:rsidP="00BB72AD">
      <w:pPr>
        <w:pStyle w:val="ListParagraph"/>
        <w:numPr>
          <w:ilvl w:val="0"/>
          <w:numId w:val="1"/>
        </w:numPr>
        <w:rPr>
          <w:rFonts w:ascii="Comic Sans MS" w:hAnsi="Comic Sans MS"/>
        </w:rPr>
      </w:pPr>
      <w:r w:rsidRPr="003F2383">
        <w:rPr>
          <w:rFonts w:ascii="Comic Sans MS" w:hAnsi="Comic Sans MS"/>
          <w:color w:val="4472C4" w:themeColor="accent1"/>
        </w:rPr>
        <w:t xml:space="preserve">Blue cog (regulation strategies) </w:t>
      </w:r>
      <w:r w:rsidRPr="003F2383">
        <w:rPr>
          <w:rFonts w:ascii="Comic Sans MS" w:hAnsi="Comic Sans MS"/>
        </w:rPr>
        <w:t>the blue cog is when we explore what strategies we could use to cheer up, calm down a</w:t>
      </w:r>
      <w:r w:rsidR="00C471A5">
        <w:rPr>
          <w:rFonts w:ascii="Comic Sans MS" w:hAnsi="Comic Sans MS"/>
        </w:rPr>
        <w:t>nd</w:t>
      </w:r>
      <w:r w:rsidRPr="003F2383">
        <w:rPr>
          <w:rFonts w:ascii="Comic Sans MS" w:hAnsi="Comic Sans MS"/>
        </w:rPr>
        <w:t xml:space="preserve"> make ourselves feel better</w:t>
      </w:r>
      <w:r w:rsidR="00891EED" w:rsidRPr="003F2383">
        <w:rPr>
          <w:rFonts w:ascii="Comic Sans MS" w:hAnsi="Comic Sans MS"/>
        </w:rPr>
        <w:t xml:space="preserve">. Different children will </w:t>
      </w:r>
      <w:r w:rsidR="00C471A5">
        <w:rPr>
          <w:rFonts w:ascii="Comic Sans MS" w:hAnsi="Comic Sans MS"/>
        </w:rPr>
        <w:t>use</w:t>
      </w:r>
      <w:r w:rsidR="00891EED" w:rsidRPr="003F2383">
        <w:rPr>
          <w:rFonts w:ascii="Comic Sans MS" w:hAnsi="Comic Sans MS"/>
        </w:rPr>
        <w:t xml:space="preserve"> different strategies. This may take some time to find what works for </w:t>
      </w:r>
      <w:r w:rsidR="00CA445F" w:rsidRPr="003F2383">
        <w:rPr>
          <w:rFonts w:ascii="Comic Sans MS" w:hAnsi="Comic Sans MS"/>
        </w:rPr>
        <w:t xml:space="preserve">each child. </w:t>
      </w:r>
      <w:r w:rsidR="00742320" w:rsidRPr="003F2383">
        <w:rPr>
          <w:rFonts w:ascii="Comic Sans MS" w:hAnsi="Comic Sans MS"/>
        </w:rPr>
        <w:t>Regulation strategies could be taking deep breaths, playing a card game, drawing etc…</w:t>
      </w:r>
    </w:p>
    <w:p w14:paraId="14C57A64" w14:textId="77777777" w:rsidR="003F2383" w:rsidRPr="003F2383" w:rsidRDefault="003F2383" w:rsidP="003F2383">
      <w:pPr>
        <w:pStyle w:val="ListParagraph"/>
        <w:rPr>
          <w:rFonts w:ascii="Comic Sans MS" w:hAnsi="Comic Sans MS"/>
        </w:rPr>
      </w:pPr>
    </w:p>
    <w:p w14:paraId="76F50CF7" w14:textId="77777777" w:rsidR="000A11D3" w:rsidRPr="003F2383" w:rsidRDefault="000A11D3" w:rsidP="00BB72AD">
      <w:pPr>
        <w:rPr>
          <w:rFonts w:ascii="Comic Sans MS" w:hAnsi="Comic Sans MS"/>
          <w:u w:val="single"/>
        </w:rPr>
      </w:pPr>
    </w:p>
    <w:p w14:paraId="31FF5A3D" w14:textId="77777777" w:rsidR="006E0B4F" w:rsidRPr="003F2383" w:rsidRDefault="006E0B4F" w:rsidP="00BB72AD">
      <w:pPr>
        <w:rPr>
          <w:rFonts w:ascii="Comic Sans MS" w:hAnsi="Comic Sans MS"/>
          <w:u w:val="single"/>
        </w:rPr>
      </w:pPr>
      <w:r w:rsidRPr="003F2383">
        <w:rPr>
          <w:rFonts w:ascii="Comic Sans MS" w:hAnsi="Comic Sans MS"/>
          <w:u w:val="single"/>
        </w:rPr>
        <w:t>P5-7</w:t>
      </w:r>
    </w:p>
    <w:p w14:paraId="2C35AF67" w14:textId="77777777" w:rsidR="000A11D3" w:rsidRPr="003F2383" w:rsidRDefault="000A11D3" w:rsidP="00BB72AD">
      <w:pPr>
        <w:rPr>
          <w:rFonts w:ascii="Comic Sans MS" w:hAnsi="Comic Sans MS"/>
          <w:u w:val="single"/>
        </w:rPr>
      </w:pPr>
    </w:p>
    <w:p w14:paraId="2296C2B5" w14:textId="77777777" w:rsidR="006E0B4F" w:rsidRDefault="006E0B4F" w:rsidP="00BB72AD">
      <w:pPr>
        <w:rPr>
          <w:rFonts w:ascii="Comic Sans MS" w:hAnsi="Comic Sans MS"/>
        </w:rPr>
      </w:pPr>
      <w:r w:rsidRPr="003F2383">
        <w:rPr>
          <w:rFonts w:ascii="Comic Sans MS" w:hAnsi="Comic Sans MS"/>
        </w:rPr>
        <w:t xml:space="preserve">As the pupils move through second level (P5-7) they will build on their knowledge of the 5 Cog Model and introduce 2 new cogs for the 7 Cog Model. </w:t>
      </w:r>
    </w:p>
    <w:p w14:paraId="0CB86DC1" w14:textId="77777777" w:rsidR="003F2383" w:rsidRDefault="003F2383" w:rsidP="00BB72AD">
      <w:pPr>
        <w:rPr>
          <w:rFonts w:ascii="Comic Sans MS" w:hAnsi="Comic Sans MS"/>
        </w:rPr>
      </w:pPr>
      <w:r>
        <w:rPr>
          <w:noProof/>
        </w:rPr>
        <w:drawing>
          <wp:anchor distT="0" distB="0" distL="114300" distR="114300" simplePos="0" relativeHeight="251660288" behindDoc="0" locked="0" layoutInCell="1" allowOverlap="1" wp14:anchorId="3BB12283" wp14:editId="1585D907">
            <wp:simplePos x="0" y="0"/>
            <wp:positionH relativeFrom="margin">
              <wp:posOffset>1797050</wp:posOffset>
            </wp:positionH>
            <wp:positionV relativeFrom="paragraph">
              <wp:posOffset>8890</wp:posOffset>
            </wp:positionV>
            <wp:extent cx="2763520" cy="1689100"/>
            <wp:effectExtent l="0" t="0" r="0" b="6350"/>
            <wp:wrapNone/>
            <wp:docPr id="3" name="Picture 3" descr="Emotion Works _ What is it and how can I use it in my classroom/setting? -  Reachout ASC - Lynn Mc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on Works _ What is it and how can I use it in my classroom/setting? -  Reachout ASC - Lynn McCan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52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729FB" w14:textId="77777777" w:rsidR="003F2383" w:rsidRDefault="003F2383" w:rsidP="00BB72AD">
      <w:pPr>
        <w:rPr>
          <w:rFonts w:ascii="Comic Sans MS" w:hAnsi="Comic Sans MS"/>
        </w:rPr>
      </w:pPr>
    </w:p>
    <w:p w14:paraId="1CF243C0" w14:textId="77777777" w:rsidR="003F2383" w:rsidRDefault="003F2383" w:rsidP="00BB72AD">
      <w:pPr>
        <w:rPr>
          <w:rFonts w:ascii="Comic Sans MS" w:hAnsi="Comic Sans MS"/>
        </w:rPr>
      </w:pPr>
    </w:p>
    <w:p w14:paraId="151DCDC2" w14:textId="77777777" w:rsidR="003F2383" w:rsidRDefault="003F2383" w:rsidP="00BB72AD">
      <w:pPr>
        <w:rPr>
          <w:rFonts w:ascii="Comic Sans MS" w:hAnsi="Comic Sans MS"/>
        </w:rPr>
      </w:pPr>
    </w:p>
    <w:p w14:paraId="336B3703" w14:textId="77777777" w:rsidR="003F2383" w:rsidRDefault="003F2383" w:rsidP="00BB72AD">
      <w:pPr>
        <w:rPr>
          <w:rFonts w:ascii="Comic Sans MS" w:hAnsi="Comic Sans MS"/>
        </w:rPr>
      </w:pPr>
    </w:p>
    <w:p w14:paraId="332A3606" w14:textId="77777777" w:rsidR="003F2383" w:rsidRDefault="003F2383" w:rsidP="00BB72AD">
      <w:pPr>
        <w:rPr>
          <w:rFonts w:ascii="Comic Sans MS" w:hAnsi="Comic Sans MS"/>
        </w:rPr>
      </w:pPr>
    </w:p>
    <w:p w14:paraId="7567460A" w14:textId="77777777" w:rsidR="003F2383" w:rsidRDefault="003F2383" w:rsidP="00BB72AD">
      <w:pPr>
        <w:rPr>
          <w:rFonts w:ascii="Comic Sans MS" w:hAnsi="Comic Sans MS"/>
        </w:rPr>
      </w:pPr>
      <w:r>
        <w:rPr>
          <w:rFonts w:ascii="Comic Sans MS" w:hAnsi="Comic Sans MS"/>
          <w:noProof/>
          <w:color w:val="7030A0"/>
        </w:rPr>
        <w:drawing>
          <wp:anchor distT="0" distB="0" distL="114300" distR="114300" simplePos="0" relativeHeight="251665408" behindDoc="0" locked="0" layoutInCell="1" allowOverlap="1" wp14:anchorId="4AE3A86D" wp14:editId="1AC130FF">
            <wp:simplePos x="0" y="0"/>
            <wp:positionH relativeFrom="column">
              <wp:posOffset>-678815</wp:posOffset>
            </wp:positionH>
            <wp:positionV relativeFrom="paragraph">
              <wp:posOffset>182016</wp:posOffset>
            </wp:positionV>
            <wp:extent cx="895099" cy="946150"/>
            <wp:effectExtent l="0" t="0" r="635" b="6350"/>
            <wp:wrapNone/>
            <wp:docPr id="8" name="Picture 8" descr="C:\Users\snotman1\AppData\Local\Microsoft\Windows\INetCache\Content.MSO\C87A6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otman1\AppData\Local\Microsoft\Windows\INetCache\Content.MSO\C87A661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099"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6E0E0" w14:textId="77777777" w:rsidR="003F2383" w:rsidRPr="003F2383" w:rsidRDefault="003F2383" w:rsidP="00BB72AD">
      <w:pPr>
        <w:rPr>
          <w:rFonts w:ascii="Comic Sans MS" w:hAnsi="Comic Sans MS"/>
        </w:rPr>
      </w:pPr>
    </w:p>
    <w:p w14:paraId="3B1DB2F0" w14:textId="77777777" w:rsidR="006E0B4F" w:rsidRPr="003F2383" w:rsidRDefault="006E0B4F" w:rsidP="00BB72AD">
      <w:pPr>
        <w:rPr>
          <w:rFonts w:ascii="Comic Sans MS" w:hAnsi="Comic Sans MS"/>
        </w:rPr>
      </w:pPr>
    </w:p>
    <w:p w14:paraId="7D66788D" w14:textId="77777777" w:rsidR="006E0B4F" w:rsidRPr="003F2383" w:rsidRDefault="006E0B4F" w:rsidP="006E0B4F">
      <w:pPr>
        <w:pStyle w:val="ListParagraph"/>
        <w:numPr>
          <w:ilvl w:val="0"/>
          <w:numId w:val="3"/>
        </w:numPr>
        <w:rPr>
          <w:rFonts w:ascii="Comic Sans MS" w:hAnsi="Comic Sans MS"/>
        </w:rPr>
      </w:pPr>
      <w:r w:rsidRPr="003F2383">
        <w:rPr>
          <w:rFonts w:ascii="Comic Sans MS" w:hAnsi="Comic Sans MS"/>
          <w:color w:val="7030A0"/>
        </w:rPr>
        <w:t xml:space="preserve">Purple cog (influences) </w:t>
      </w:r>
      <w:r w:rsidRPr="003F2383">
        <w:rPr>
          <w:rFonts w:ascii="Comic Sans MS" w:hAnsi="Comic Sans MS"/>
        </w:rPr>
        <w:t xml:space="preserve">Exploring how are feelings, actions and behaviour can be influenced by others. We look at the wider context, thinking about if there is anything significant about the situation or the person involved. </w:t>
      </w:r>
    </w:p>
    <w:p w14:paraId="5F2BB17B" w14:textId="77777777" w:rsidR="006E0B4F" w:rsidRPr="003F2383" w:rsidRDefault="003F2383" w:rsidP="006E0B4F">
      <w:pPr>
        <w:rPr>
          <w:rFonts w:ascii="Comic Sans MS" w:hAnsi="Comic Sans MS"/>
        </w:rPr>
      </w:pPr>
      <w:r>
        <w:rPr>
          <w:noProof/>
        </w:rPr>
        <w:drawing>
          <wp:anchor distT="0" distB="0" distL="114300" distR="114300" simplePos="0" relativeHeight="251664384" behindDoc="0" locked="0" layoutInCell="1" allowOverlap="1" wp14:anchorId="0081607C" wp14:editId="7E5F3136">
            <wp:simplePos x="0" y="0"/>
            <wp:positionH relativeFrom="column">
              <wp:posOffset>-711200</wp:posOffset>
            </wp:positionH>
            <wp:positionV relativeFrom="paragraph">
              <wp:posOffset>3810</wp:posOffset>
            </wp:positionV>
            <wp:extent cx="895350" cy="959558"/>
            <wp:effectExtent l="0" t="0" r="0" b="0"/>
            <wp:wrapNone/>
            <wp:docPr id="7" name="Picture 7" descr="Ralston Primary School Information for Parents Emo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lston Primary School Information for Parents Emotion Wor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959558"/>
                    </a:xfrm>
                    <a:prstGeom prst="rect">
                      <a:avLst/>
                    </a:prstGeom>
                    <a:noFill/>
                    <a:ln>
                      <a:noFill/>
                    </a:ln>
                  </pic:spPr>
                </pic:pic>
              </a:graphicData>
            </a:graphic>
          </wp:anchor>
        </w:drawing>
      </w:r>
    </w:p>
    <w:p w14:paraId="2A44AA0E" w14:textId="77777777" w:rsidR="006E0B4F" w:rsidRDefault="006E0B4F" w:rsidP="006E0B4F">
      <w:pPr>
        <w:pStyle w:val="ListParagraph"/>
        <w:numPr>
          <w:ilvl w:val="0"/>
          <w:numId w:val="3"/>
        </w:numPr>
        <w:rPr>
          <w:rFonts w:ascii="Comic Sans MS" w:hAnsi="Comic Sans MS"/>
        </w:rPr>
      </w:pPr>
      <w:r w:rsidRPr="003F2383">
        <w:rPr>
          <w:rFonts w:ascii="Comic Sans MS" w:hAnsi="Comic Sans MS"/>
          <w:color w:val="AEAAAA" w:themeColor="background2" w:themeShade="BF"/>
        </w:rPr>
        <w:t xml:space="preserve">Grey cog (intensity) </w:t>
      </w:r>
      <w:r w:rsidRPr="003F2383">
        <w:rPr>
          <w:rFonts w:ascii="Comic Sans MS" w:hAnsi="Comic Sans MS"/>
        </w:rPr>
        <w:t>this cog focuses on the intensity of our emotions. i.e. on a scale of 0-10 how happy are you? A little or a lot.</w:t>
      </w:r>
    </w:p>
    <w:p w14:paraId="273CA3EB" w14:textId="77777777" w:rsidR="003F2383" w:rsidRPr="003F2383" w:rsidRDefault="003F2383" w:rsidP="003F2383">
      <w:pPr>
        <w:rPr>
          <w:rFonts w:ascii="Comic Sans MS" w:hAnsi="Comic Sans MS"/>
        </w:rPr>
      </w:pPr>
    </w:p>
    <w:p w14:paraId="5C693720" w14:textId="77777777" w:rsidR="006E0B4F" w:rsidRPr="003F2383" w:rsidRDefault="006E0B4F" w:rsidP="006E0B4F">
      <w:pPr>
        <w:pStyle w:val="ListParagraph"/>
        <w:rPr>
          <w:rFonts w:ascii="Comic Sans MS" w:hAnsi="Comic Sans MS"/>
        </w:rPr>
      </w:pPr>
    </w:p>
    <w:p w14:paraId="4B74AEC6" w14:textId="77777777" w:rsidR="006E0B4F" w:rsidRPr="003F2383" w:rsidRDefault="006E0B4F" w:rsidP="006E0B4F">
      <w:pPr>
        <w:rPr>
          <w:rFonts w:ascii="Comic Sans MS" w:hAnsi="Comic Sans MS"/>
        </w:rPr>
      </w:pPr>
    </w:p>
    <w:p w14:paraId="5661CE33" w14:textId="4BAA0CD0" w:rsidR="006E0B4F" w:rsidRPr="003F2383" w:rsidRDefault="006E0B4F" w:rsidP="00C471A5">
      <w:pPr>
        <w:rPr>
          <w:rFonts w:ascii="Comic Sans MS" w:hAnsi="Comic Sans MS"/>
        </w:rPr>
      </w:pPr>
      <w:r w:rsidRPr="003F2383">
        <w:rPr>
          <w:rFonts w:ascii="Comic Sans MS" w:hAnsi="Comic Sans MS"/>
        </w:rPr>
        <w:t xml:space="preserve">Emotion </w:t>
      </w:r>
      <w:r w:rsidR="00C471A5">
        <w:rPr>
          <w:rFonts w:ascii="Comic Sans MS" w:hAnsi="Comic Sans MS"/>
        </w:rPr>
        <w:t>Wo</w:t>
      </w:r>
      <w:r w:rsidRPr="003F2383">
        <w:rPr>
          <w:rFonts w:ascii="Comic Sans MS" w:hAnsi="Comic Sans MS"/>
        </w:rPr>
        <w:t xml:space="preserve">rks is a great tool to use both </w:t>
      </w:r>
      <w:r w:rsidR="003F2383">
        <w:rPr>
          <w:rFonts w:ascii="Comic Sans MS" w:hAnsi="Comic Sans MS"/>
        </w:rPr>
        <w:t>in</w:t>
      </w:r>
      <w:r w:rsidRPr="003F2383">
        <w:rPr>
          <w:rFonts w:ascii="Comic Sans MS" w:hAnsi="Comic Sans MS"/>
        </w:rPr>
        <w:t xml:space="preserve"> school and at home, breaking emotions down into the different cogs can help us to understand how our are children are feeling</w:t>
      </w:r>
      <w:r w:rsidR="003F2383" w:rsidRPr="003F2383">
        <w:rPr>
          <w:rFonts w:ascii="Comic Sans MS" w:hAnsi="Comic Sans MS"/>
        </w:rPr>
        <w:t>, why they are fe</w:t>
      </w:r>
      <w:r w:rsidR="003F2383">
        <w:rPr>
          <w:rFonts w:ascii="Comic Sans MS" w:hAnsi="Comic Sans MS"/>
        </w:rPr>
        <w:t>e</w:t>
      </w:r>
      <w:r w:rsidR="003F2383" w:rsidRPr="003F2383">
        <w:rPr>
          <w:rFonts w:ascii="Comic Sans MS" w:hAnsi="Comic Sans MS"/>
        </w:rPr>
        <w:t>ling different emotions</w:t>
      </w:r>
      <w:r w:rsidR="003F2383">
        <w:rPr>
          <w:rFonts w:ascii="Comic Sans MS" w:hAnsi="Comic Sans MS"/>
        </w:rPr>
        <w:t>,</w:t>
      </w:r>
      <w:r w:rsidR="003F2383" w:rsidRPr="003F2383">
        <w:rPr>
          <w:rFonts w:ascii="Comic Sans MS" w:hAnsi="Comic Sans MS"/>
        </w:rPr>
        <w:t xml:space="preserve"> discuss regulation strategies</w:t>
      </w:r>
      <w:r w:rsidR="003F2383">
        <w:rPr>
          <w:rFonts w:ascii="Comic Sans MS" w:hAnsi="Comic Sans MS"/>
        </w:rPr>
        <w:t xml:space="preserve"> and more. As well as developing confidence, resilience and ensuring children are ready to learn.</w:t>
      </w:r>
    </w:p>
    <w:p w14:paraId="0130666E" w14:textId="77777777" w:rsidR="003F2383" w:rsidRPr="003F2383" w:rsidRDefault="003F2383" w:rsidP="006E0B4F">
      <w:pPr>
        <w:rPr>
          <w:rFonts w:ascii="Comic Sans MS" w:hAnsi="Comic Sans MS"/>
        </w:rPr>
      </w:pPr>
    </w:p>
    <w:sectPr w:rsidR="003F2383" w:rsidRPr="003F2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19E8"/>
    <w:multiLevelType w:val="hybridMultilevel"/>
    <w:tmpl w:val="109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63077"/>
    <w:multiLevelType w:val="hybridMultilevel"/>
    <w:tmpl w:val="F334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A2E1E"/>
    <w:multiLevelType w:val="hybridMultilevel"/>
    <w:tmpl w:val="DEC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63574">
    <w:abstractNumId w:val="2"/>
  </w:num>
  <w:num w:numId="2" w16cid:durableId="777142376">
    <w:abstractNumId w:val="0"/>
  </w:num>
  <w:num w:numId="3" w16cid:durableId="1003583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49"/>
    <w:rsid w:val="00001820"/>
    <w:rsid w:val="00043468"/>
    <w:rsid w:val="00074F30"/>
    <w:rsid w:val="000A11D3"/>
    <w:rsid w:val="00104992"/>
    <w:rsid w:val="0016259C"/>
    <w:rsid w:val="00183FEB"/>
    <w:rsid w:val="00222757"/>
    <w:rsid w:val="002E4E31"/>
    <w:rsid w:val="003F2383"/>
    <w:rsid w:val="004702DB"/>
    <w:rsid w:val="004C0124"/>
    <w:rsid w:val="00511BD1"/>
    <w:rsid w:val="005202AF"/>
    <w:rsid w:val="00536F3C"/>
    <w:rsid w:val="005D1A18"/>
    <w:rsid w:val="00616701"/>
    <w:rsid w:val="006E0B4F"/>
    <w:rsid w:val="007302D5"/>
    <w:rsid w:val="00742320"/>
    <w:rsid w:val="007907B0"/>
    <w:rsid w:val="007A5B57"/>
    <w:rsid w:val="007D4370"/>
    <w:rsid w:val="007E1EB9"/>
    <w:rsid w:val="00891EED"/>
    <w:rsid w:val="008931BC"/>
    <w:rsid w:val="00894E5F"/>
    <w:rsid w:val="009B035F"/>
    <w:rsid w:val="009B34FE"/>
    <w:rsid w:val="00A67088"/>
    <w:rsid w:val="00A71A0E"/>
    <w:rsid w:val="00A71C4E"/>
    <w:rsid w:val="00A8541B"/>
    <w:rsid w:val="00AC3C67"/>
    <w:rsid w:val="00B56AFB"/>
    <w:rsid w:val="00B97496"/>
    <w:rsid w:val="00BB72AD"/>
    <w:rsid w:val="00C471A5"/>
    <w:rsid w:val="00C8779C"/>
    <w:rsid w:val="00CA445F"/>
    <w:rsid w:val="00D1288C"/>
    <w:rsid w:val="00D135FA"/>
    <w:rsid w:val="00D30514"/>
    <w:rsid w:val="00D34449"/>
    <w:rsid w:val="00DA4D7D"/>
    <w:rsid w:val="00ED02C0"/>
    <w:rsid w:val="00F019E1"/>
    <w:rsid w:val="00FC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52F1"/>
  <w15:chartTrackingRefBased/>
  <w15:docId w15:val="{BE8A0AF5-7E87-474B-92B9-42192305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 Notman</cp:lastModifiedBy>
  <cp:revision>7</cp:revision>
  <dcterms:created xsi:type="dcterms:W3CDTF">2022-05-19T11:02:00Z</dcterms:created>
  <dcterms:modified xsi:type="dcterms:W3CDTF">2022-10-31T20:21:00Z</dcterms:modified>
</cp:coreProperties>
</file>